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DF4" w:rsidRPr="00781282" w:rsidRDefault="00043DF4" w:rsidP="00043DF4">
      <w:pPr>
        <w:pStyle w:val="214"/>
        <w:ind w:left="6663"/>
        <w:rPr>
          <w:b/>
          <w:sz w:val="22"/>
          <w:szCs w:val="22"/>
        </w:rPr>
      </w:pPr>
      <w:r w:rsidRPr="00781282">
        <w:rPr>
          <w:b/>
          <w:sz w:val="22"/>
          <w:szCs w:val="22"/>
        </w:rPr>
        <w:t>“УТВЕРЖДАЮ”</w:t>
      </w:r>
    </w:p>
    <w:p w:rsidR="00043DF4" w:rsidRPr="00781282" w:rsidRDefault="00043DF4" w:rsidP="00043DF4">
      <w:pPr>
        <w:pStyle w:val="214"/>
        <w:ind w:left="6663"/>
        <w:rPr>
          <w:sz w:val="22"/>
          <w:szCs w:val="22"/>
        </w:rPr>
      </w:pPr>
      <w:r w:rsidRPr="00781282">
        <w:rPr>
          <w:sz w:val="22"/>
          <w:szCs w:val="22"/>
        </w:rPr>
        <w:t>Первый Заместитель директора –   Главный инженер филиала ПАО «</w:t>
      </w:r>
      <w:proofErr w:type="spellStart"/>
      <w:r w:rsidRPr="00781282">
        <w:rPr>
          <w:sz w:val="22"/>
          <w:szCs w:val="22"/>
        </w:rPr>
        <w:t>Россети</w:t>
      </w:r>
      <w:proofErr w:type="spellEnd"/>
      <w:r w:rsidRPr="00781282">
        <w:rPr>
          <w:sz w:val="22"/>
          <w:szCs w:val="22"/>
        </w:rPr>
        <w:t xml:space="preserve"> Центр» - «</w:t>
      </w:r>
      <w:proofErr w:type="gramStart"/>
      <w:r w:rsidRPr="00781282">
        <w:rPr>
          <w:sz w:val="22"/>
          <w:szCs w:val="22"/>
        </w:rPr>
        <w:t xml:space="preserve">Смоленскэнерго»   </w:t>
      </w:r>
      <w:proofErr w:type="gramEnd"/>
      <w:r w:rsidRPr="00781282">
        <w:rPr>
          <w:sz w:val="22"/>
          <w:szCs w:val="22"/>
        </w:rPr>
        <w:t xml:space="preserve"> ________________________                  </w:t>
      </w:r>
    </w:p>
    <w:p w:rsidR="00043DF4" w:rsidRPr="00781282" w:rsidRDefault="00043DF4" w:rsidP="00043DF4">
      <w:pPr>
        <w:pStyle w:val="214"/>
        <w:ind w:left="6663"/>
        <w:rPr>
          <w:sz w:val="22"/>
          <w:szCs w:val="22"/>
        </w:rPr>
      </w:pPr>
      <w:r w:rsidRPr="00781282">
        <w:rPr>
          <w:sz w:val="22"/>
          <w:szCs w:val="22"/>
        </w:rPr>
        <w:t xml:space="preserve">Колдунов А.А.                                     </w:t>
      </w:r>
    </w:p>
    <w:p w:rsidR="00043DF4" w:rsidRPr="00781282" w:rsidRDefault="00043DF4" w:rsidP="00043DF4">
      <w:pPr>
        <w:pStyle w:val="214"/>
        <w:ind w:left="6663"/>
        <w:rPr>
          <w:sz w:val="22"/>
          <w:szCs w:val="22"/>
        </w:rPr>
      </w:pPr>
      <w:proofErr w:type="gramStart"/>
      <w:r w:rsidRPr="00781282">
        <w:rPr>
          <w:sz w:val="22"/>
          <w:szCs w:val="22"/>
        </w:rPr>
        <w:t>«</w:t>
      </w:r>
      <w:r w:rsidRPr="00781282">
        <w:rPr>
          <w:sz w:val="22"/>
          <w:szCs w:val="22"/>
          <w:u w:val="single"/>
        </w:rPr>
        <w:t xml:space="preserve"> </w:t>
      </w:r>
      <w:r w:rsidR="00781282" w:rsidRPr="00781282">
        <w:rPr>
          <w:sz w:val="22"/>
          <w:szCs w:val="22"/>
          <w:u w:val="single"/>
        </w:rPr>
        <w:t>16</w:t>
      </w:r>
      <w:proofErr w:type="gramEnd"/>
      <w:r w:rsidR="00781282" w:rsidRPr="00781282">
        <w:rPr>
          <w:sz w:val="22"/>
          <w:szCs w:val="22"/>
          <w:u w:val="single"/>
        </w:rPr>
        <w:t xml:space="preserve"> »     марта</w:t>
      </w:r>
      <w:r w:rsidRPr="00781282">
        <w:rPr>
          <w:sz w:val="22"/>
          <w:szCs w:val="22"/>
          <w:u w:val="single"/>
        </w:rPr>
        <w:t xml:space="preserve">      </w:t>
      </w:r>
      <w:r w:rsidRPr="00781282">
        <w:rPr>
          <w:sz w:val="22"/>
          <w:szCs w:val="22"/>
        </w:rPr>
        <w:t xml:space="preserve">2023г.                  </w:t>
      </w:r>
    </w:p>
    <w:p w:rsidR="00E70B4D" w:rsidRPr="00781282" w:rsidRDefault="00E70B4D" w:rsidP="00781282"/>
    <w:p w:rsidR="00E70B4D" w:rsidRPr="00781282" w:rsidRDefault="00043DF4" w:rsidP="00E70B4D">
      <w:pPr>
        <w:pStyle w:val="21"/>
        <w:rPr>
          <w:rFonts w:ascii="Times New Roman" w:hAnsi="Times New Roman"/>
          <w:i w:val="0"/>
          <w:sz w:val="24"/>
          <w:szCs w:val="24"/>
        </w:rPr>
      </w:pPr>
      <w:r w:rsidRPr="00781282">
        <w:rPr>
          <w:rFonts w:ascii="Times New Roman" w:hAnsi="Times New Roman"/>
          <w:i w:val="0"/>
          <w:sz w:val="24"/>
          <w:szCs w:val="24"/>
        </w:rPr>
        <w:t xml:space="preserve">ТЕХНИЧЕСКОЕ ЗАДАНИЕ </w:t>
      </w:r>
      <w:r w:rsidRPr="00781282">
        <w:rPr>
          <w:rFonts w:ascii="Times New Roman" w:hAnsi="Times New Roman"/>
          <w:sz w:val="24"/>
          <w:szCs w:val="24"/>
          <w:u w:val="single"/>
          <w:lang w:eastAsia="ar-SA"/>
        </w:rPr>
        <w:t>№ТЗ/67/2023/</w:t>
      </w:r>
      <w:r w:rsidR="00E95FB2" w:rsidRPr="00781282">
        <w:rPr>
          <w:rFonts w:ascii="Times New Roman" w:hAnsi="Times New Roman"/>
          <w:sz w:val="24"/>
          <w:szCs w:val="24"/>
          <w:u w:val="single"/>
          <w:lang w:eastAsia="ar-SA"/>
        </w:rPr>
        <w:t>133</w:t>
      </w:r>
      <w:r w:rsidR="00EC4092" w:rsidRPr="00781282">
        <w:rPr>
          <w:rFonts w:ascii="Times New Roman" w:hAnsi="Times New Roman"/>
          <w:sz w:val="24"/>
          <w:szCs w:val="24"/>
          <w:u w:val="single"/>
          <w:lang w:eastAsia="ar-SA"/>
        </w:rPr>
        <w:t>/1-10</w:t>
      </w:r>
    </w:p>
    <w:p w:rsidR="00DD5F39" w:rsidRPr="00781282" w:rsidRDefault="00E70B4D" w:rsidP="00E70B4D">
      <w:pPr>
        <w:pStyle w:val="af1"/>
        <w:ind w:left="0"/>
        <w:jc w:val="center"/>
        <w:rPr>
          <w:szCs w:val="24"/>
        </w:rPr>
      </w:pPr>
      <w:r w:rsidRPr="00781282">
        <w:rPr>
          <w:szCs w:val="24"/>
        </w:rPr>
        <w:t xml:space="preserve">на выполнение работ по проектированию </w:t>
      </w:r>
      <w:r w:rsidR="009B1E1A" w:rsidRPr="00781282">
        <w:rPr>
          <w:szCs w:val="24"/>
        </w:rPr>
        <w:t>объекта</w:t>
      </w:r>
      <w:r w:rsidR="00043DF4" w:rsidRPr="00781282">
        <w:rPr>
          <w:szCs w:val="24"/>
        </w:rPr>
        <w:t xml:space="preserve">: </w:t>
      </w:r>
    </w:p>
    <w:p w:rsidR="00DD5F39" w:rsidRPr="00781282" w:rsidRDefault="00FE395E" w:rsidP="00EC4092">
      <w:pPr>
        <w:pStyle w:val="af1"/>
        <w:ind w:left="0"/>
        <w:jc w:val="center"/>
        <w:rPr>
          <w:szCs w:val="24"/>
        </w:rPr>
      </w:pPr>
      <w:r w:rsidRPr="00781282">
        <w:rPr>
          <w:szCs w:val="24"/>
        </w:rPr>
        <w:t>«</w:t>
      </w:r>
      <w:proofErr w:type="spellStart"/>
      <w:r w:rsidR="00EC4092" w:rsidRPr="00781282">
        <w:rPr>
          <w:szCs w:val="24"/>
        </w:rPr>
        <w:t>Техперевооружение</w:t>
      </w:r>
      <w:proofErr w:type="spellEnd"/>
      <w:r w:rsidR="00EC4092" w:rsidRPr="00781282">
        <w:rPr>
          <w:szCs w:val="24"/>
        </w:rPr>
        <w:t xml:space="preserve"> ПС 110/35/10 </w:t>
      </w:r>
      <w:proofErr w:type="spellStart"/>
      <w:r w:rsidR="00EC4092" w:rsidRPr="00781282">
        <w:rPr>
          <w:szCs w:val="24"/>
        </w:rPr>
        <w:t>кВ</w:t>
      </w:r>
      <w:proofErr w:type="spellEnd"/>
      <w:r w:rsidR="00EC4092" w:rsidRPr="00781282">
        <w:rPr>
          <w:szCs w:val="24"/>
        </w:rPr>
        <w:t xml:space="preserve"> Дорогобуж-1 с заменой аккумуляторной установки постоянного оперативного тока (1 </w:t>
      </w:r>
      <w:proofErr w:type="spellStart"/>
      <w:r w:rsidR="00EC4092" w:rsidRPr="00781282">
        <w:rPr>
          <w:szCs w:val="24"/>
        </w:rPr>
        <w:t>шт</w:t>
      </w:r>
      <w:proofErr w:type="spellEnd"/>
      <w:r w:rsidR="00EC4092" w:rsidRPr="00781282">
        <w:rPr>
          <w:szCs w:val="24"/>
        </w:rPr>
        <w:t>)»</w:t>
      </w:r>
    </w:p>
    <w:p w:rsidR="00415F60" w:rsidRPr="00781282" w:rsidRDefault="00415F60" w:rsidP="00DD5F39">
      <w:pPr>
        <w:widowControl w:val="0"/>
        <w:jc w:val="center"/>
        <w:rPr>
          <w:b/>
          <w:i/>
          <w:color w:val="000000"/>
        </w:rPr>
      </w:pPr>
    </w:p>
    <w:p w:rsidR="00323BB7" w:rsidRPr="00781282" w:rsidRDefault="00DD5F39" w:rsidP="00323BB7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781282">
        <w:rPr>
          <w:b/>
          <w:bCs/>
        </w:rPr>
        <w:t>Основание для проектирования.</w:t>
      </w:r>
    </w:p>
    <w:p w:rsidR="00DD5F39" w:rsidRPr="00781282" w:rsidRDefault="00DD5F39" w:rsidP="00323BB7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bCs/>
          <w:sz w:val="24"/>
          <w:szCs w:val="24"/>
        </w:rPr>
      </w:pPr>
      <w:r w:rsidRPr="00781282">
        <w:rPr>
          <w:rFonts w:ascii="Times New Roman" w:eastAsia="BatangChe" w:hAnsi="Times New Roman"/>
          <w:b w:val="0"/>
          <w:sz w:val="24"/>
          <w:szCs w:val="24"/>
        </w:rPr>
        <w:t>Инвестиционная программа филиала ПАО «</w:t>
      </w:r>
      <w:proofErr w:type="spellStart"/>
      <w:r w:rsidR="00BD2F1D" w:rsidRPr="00781282">
        <w:rPr>
          <w:rFonts w:ascii="Times New Roman" w:eastAsia="BatangChe" w:hAnsi="Times New Roman"/>
          <w:b w:val="0"/>
          <w:sz w:val="24"/>
          <w:szCs w:val="24"/>
        </w:rPr>
        <w:t>Россети</w:t>
      </w:r>
      <w:proofErr w:type="spellEnd"/>
      <w:r w:rsidR="00012760" w:rsidRPr="00781282">
        <w:rPr>
          <w:rFonts w:ascii="Times New Roman" w:eastAsia="BatangChe" w:hAnsi="Times New Roman"/>
          <w:b w:val="0"/>
          <w:sz w:val="24"/>
          <w:szCs w:val="24"/>
        </w:rPr>
        <w:t xml:space="preserve"> </w:t>
      </w:r>
      <w:r w:rsidR="00FE395E" w:rsidRPr="00781282">
        <w:rPr>
          <w:rFonts w:ascii="Times New Roman" w:eastAsia="BatangChe" w:hAnsi="Times New Roman"/>
          <w:b w:val="0"/>
          <w:sz w:val="24"/>
          <w:szCs w:val="24"/>
        </w:rPr>
        <w:t>Центр</w:t>
      </w:r>
      <w:r w:rsidR="00FC085E" w:rsidRPr="00781282">
        <w:rPr>
          <w:rFonts w:ascii="Times New Roman" w:eastAsia="BatangChe" w:hAnsi="Times New Roman"/>
          <w:b w:val="0"/>
          <w:sz w:val="24"/>
          <w:szCs w:val="24"/>
        </w:rPr>
        <w:t>»</w:t>
      </w:r>
      <w:r w:rsidR="00B84D74" w:rsidRPr="00781282">
        <w:rPr>
          <w:rFonts w:ascii="Times New Roman" w:eastAsia="BatangChe" w:hAnsi="Times New Roman"/>
          <w:b w:val="0"/>
          <w:sz w:val="24"/>
          <w:szCs w:val="24"/>
        </w:rPr>
        <w:t xml:space="preserve"> -</w:t>
      </w:r>
      <w:r w:rsidRPr="00781282">
        <w:rPr>
          <w:rFonts w:ascii="Times New Roman" w:eastAsia="BatangChe" w:hAnsi="Times New Roman"/>
          <w:b w:val="0"/>
          <w:sz w:val="24"/>
          <w:szCs w:val="24"/>
        </w:rPr>
        <w:t xml:space="preserve"> </w:t>
      </w:r>
      <w:r w:rsidR="00B84D74" w:rsidRPr="00781282">
        <w:rPr>
          <w:rFonts w:ascii="Times New Roman" w:eastAsia="BatangChe" w:hAnsi="Times New Roman"/>
          <w:b w:val="0"/>
          <w:sz w:val="24"/>
          <w:szCs w:val="24"/>
        </w:rPr>
        <w:t>«</w:t>
      </w:r>
      <w:r w:rsidR="00FE395E" w:rsidRPr="00781282">
        <w:rPr>
          <w:rFonts w:ascii="Times New Roman" w:eastAsia="BatangChe" w:hAnsi="Times New Roman"/>
          <w:b w:val="0"/>
          <w:sz w:val="24"/>
          <w:szCs w:val="24"/>
        </w:rPr>
        <w:t>Смоленскэнерго</w:t>
      </w:r>
      <w:r w:rsidR="00B84D74" w:rsidRPr="00781282">
        <w:rPr>
          <w:rFonts w:ascii="Times New Roman" w:eastAsia="BatangChe" w:hAnsi="Times New Roman"/>
          <w:b w:val="0"/>
          <w:sz w:val="24"/>
          <w:szCs w:val="24"/>
        </w:rPr>
        <w:t>»</w:t>
      </w:r>
      <w:r w:rsidR="00012760" w:rsidRPr="00781282">
        <w:rPr>
          <w:rFonts w:ascii="Times New Roman" w:eastAsia="BatangChe" w:hAnsi="Times New Roman"/>
          <w:b w:val="0"/>
          <w:sz w:val="24"/>
          <w:szCs w:val="24"/>
        </w:rPr>
        <w:t xml:space="preserve">, </w:t>
      </w:r>
      <w:r w:rsidR="00FE395E" w:rsidRPr="00781282">
        <w:rPr>
          <w:rFonts w:ascii="Times New Roman" w:eastAsia="BatangChe" w:hAnsi="Times New Roman"/>
          <w:b w:val="0"/>
          <w:sz w:val="24"/>
          <w:szCs w:val="24"/>
        </w:rPr>
        <w:t>на 2023-2027</w:t>
      </w:r>
      <w:r w:rsidR="00B84D74" w:rsidRPr="00781282">
        <w:rPr>
          <w:rFonts w:ascii="Times New Roman" w:eastAsia="BatangChe" w:hAnsi="Times New Roman"/>
          <w:b w:val="0"/>
          <w:sz w:val="24"/>
          <w:szCs w:val="24"/>
        </w:rPr>
        <w:t xml:space="preserve"> </w:t>
      </w:r>
      <w:r w:rsidR="00FE395E" w:rsidRPr="00781282">
        <w:rPr>
          <w:rFonts w:ascii="Times New Roman" w:eastAsia="BatangChe" w:hAnsi="Times New Roman"/>
          <w:b w:val="0"/>
          <w:sz w:val="24"/>
          <w:szCs w:val="24"/>
        </w:rPr>
        <w:t>годы.</w:t>
      </w:r>
    </w:p>
    <w:p w:rsidR="00652AD5" w:rsidRPr="00781282" w:rsidRDefault="00652AD5" w:rsidP="00DD5F39">
      <w:pPr>
        <w:widowControl w:val="0"/>
        <w:tabs>
          <w:tab w:val="left" w:pos="0"/>
          <w:tab w:val="left" w:pos="1260"/>
          <w:tab w:val="num" w:pos="5253"/>
        </w:tabs>
        <w:jc w:val="both"/>
      </w:pPr>
    </w:p>
    <w:p w:rsidR="00DD5F39" w:rsidRPr="00781282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680"/>
          <w:tab w:val="num" w:pos="0"/>
          <w:tab w:val="left" w:pos="1080"/>
        </w:tabs>
        <w:ind w:left="0" w:firstLine="720"/>
        <w:jc w:val="both"/>
      </w:pPr>
      <w:r w:rsidRPr="00781282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DD5F39" w:rsidRPr="00781282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781282">
        <w:t xml:space="preserve">НТД указаны в приложении </w:t>
      </w:r>
      <w:r w:rsidR="00A51A60" w:rsidRPr="00781282">
        <w:t>№</w:t>
      </w:r>
      <w:r w:rsidRPr="00781282">
        <w:t>1</w:t>
      </w:r>
      <w:r w:rsidR="00A51A60" w:rsidRPr="00781282">
        <w:t xml:space="preserve"> к ТЗ</w:t>
      </w:r>
      <w:r w:rsidRPr="00781282">
        <w:t xml:space="preserve"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:rsidR="00DD5F39" w:rsidRPr="00781282" w:rsidRDefault="00DD5F39" w:rsidP="00DD5F39">
      <w:pPr>
        <w:widowControl w:val="0"/>
        <w:tabs>
          <w:tab w:val="left" w:pos="-4680"/>
        </w:tabs>
        <w:ind w:firstLine="720"/>
        <w:jc w:val="both"/>
      </w:pPr>
    </w:p>
    <w:p w:rsidR="00DD5F39" w:rsidRPr="00781282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1320"/>
        </w:tabs>
        <w:ind w:left="0" w:firstLine="709"/>
        <w:jc w:val="both"/>
        <w:rPr>
          <w:b/>
          <w:bCs/>
        </w:rPr>
      </w:pPr>
      <w:r w:rsidRPr="00781282">
        <w:rPr>
          <w:b/>
          <w:bCs/>
        </w:rPr>
        <w:t>Вид строительства и этапы разработки проектной документации.</w:t>
      </w:r>
    </w:p>
    <w:p w:rsidR="00DD5F39" w:rsidRPr="00781282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781282">
        <w:t xml:space="preserve">Вид строительства: </w:t>
      </w:r>
      <w:r w:rsidR="00172E32" w:rsidRPr="00781282">
        <w:t>техническое перевооружение</w:t>
      </w:r>
      <w:r w:rsidRPr="00781282">
        <w:rPr>
          <w:i/>
          <w:color w:val="000000"/>
        </w:rPr>
        <w:t>.</w:t>
      </w:r>
    </w:p>
    <w:p w:rsidR="00DD5F39" w:rsidRPr="00781282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781282">
        <w:t>Этапы разработки документации:</w:t>
      </w:r>
    </w:p>
    <w:p w:rsidR="00343A2F" w:rsidRPr="00781282" w:rsidRDefault="00172E32" w:rsidP="00343A2F">
      <w:pPr>
        <w:widowControl w:val="0"/>
        <w:tabs>
          <w:tab w:val="left" w:pos="720"/>
        </w:tabs>
        <w:ind w:firstLine="709"/>
        <w:jc w:val="both"/>
      </w:pPr>
      <w:r w:rsidRPr="00781282">
        <w:rPr>
          <w:bCs/>
        </w:rPr>
        <w:t>I</w:t>
      </w:r>
      <w:r w:rsidR="00343A2F" w:rsidRPr="00781282">
        <w:rPr>
          <w:bCs/>
        </w:rPr>
        <w:t xml:space="preserve"> этап – разработка и согласование ПСД в объеме ПЗ, рабочей документации (РД) и сметной документации (далее ПСД) в соответствии с требованиями нормативно-технических документов и настоящего ТЗ.</w:t>
      </w:r>
    </w:p>
    <w:p w:rsidR="001127EA" w:rsidRPr="00781282" w:rsidRDefault="001127EA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781282">
        <w:t xml:space="preserve">Проектно-сметная документация, разработанная и утвержденная в установленном порядке, должна быть достаточной для разработки Заказчиком закупочной документации на проведение процедур по выбору подрядчика на выполнение строительно-монтажных работ (СМР) и пуско-наладочных работ (ПНР).   </w:t>
      </w:r>
    </w:p>
    <w:p w:rsidR="00462505" w:rsidRPr="00781282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781282"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</w:t>
      </w:r>
      <w:r w:rsidR="00462505" w:rsidRPr="00781282">
        <w:t>ьбомы типовых проектных решений.</w:t>
      </w:r>
    </w:p>
    <w:p w:rsidR="00012760" w:rsidRPr="00781282" w:rsidRDefault="00012760" w:rsidP="00DD5F39">
      <w:pPr>
        <w:widowControl w:val="0"/>
        <w:rPr>
          <w:b/>
          <w:bCs/>
        </w:rPr>
      </w:pPr>
    </w:p>
    <w:p w:rsidR="00DD5F39" w:rsidRPr="00781282" w:rsidRDefault="00DD5F39" w:rsidP="00781282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781282">
        <w:rPr>
          <w:b/>
          <w:bCs/>
        </w:rPr>
        <w:t>Основные характеристики проектируемого объекта.</w:t>
      </w:r>
    </w:p>
    <w:p w:rsidR="002270E3" w:rsidRPr="00781282" w:rsidRDefault="00DD5F39" w:rsidP="00781282">
      <w:pPr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/>
        </w:rPr>
      </w:pPr>
      <w:r w:rsidRPr="00781282">
        <w:rPr>
          <w:color w:val="000000"/>
        </w:rPr>
        <w:t xml:space="preserve">В </w:t>
      </w:r>
      <w:r w:rsidRPr="00781282">
        <w:t>части ПС</w:t>
      </w:r>
      <w:r w:rsidR="00FE395E" w:rsidRPr="00781282">
        <w:t xml:space="preserve"> </w:t>
      </w:r>
      <w:r w:rsidR="00030FC3" w:rsidRPr="00781282">
        <w:t>Дорогобуж-1</w:t>
      </w:r>
    </w:p>
    <w:tbl>
      <w:tblPr>
        <w:tblW w:w="9713" w:type="dxa"/>
        <w:tblLayout w:type="fixed"/>
        <w:tblLook w:val="00A0" w:firstRow="1" w:lastRow="0" w:firstColumn="1" w:lastColumn="0" w:noHBand="0" w:noVBand="0"/>
      </w:tblPr>
      <w:tblGrid>
        <w:gridCol w:w="1838"/>
        <w:gridCol w:w="7875"/>
      </w:tblGrid>
      <w:tr w:rsidR="00DD5F39" w:rsidRPr="00781282" w:rsidTr="00736EB8">
        <w:trPr>
          <w:trHeight w:val="70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9" w:rsidRPr="00781282" w:rsidRDefault="00DD5F39" w:rsidP="00781282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781282">
              <w:rPr>
                <w:b/>
              </w:rPr>
              <w:t>Показатель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9" w:rsidRPr="00781282" w:rsidRDefault="00736EB8" w:rsidP="00781282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1282">
              <w:rPr>
                <w:bCs/>
                <w:sz w:val="24"/>
                <w:szCs w:val="24"/>
              </w:rPr>
              <w:t>Значение</w:t>
            </w:r>
            <w:r w:rsidR="00506030" w:rsidRPr="00781282">
              <w:rPr>
                <w:bCs/>
                <w:sz w:val="24"/>
                <w:szCs w:val="24"/>
              </w:rPr>
              <w:t>/заданные характеристики</w:t>
            </w:r>
          </w:p>
        </w:tc>
      </w:tr>
      <w:tr w:rsidR="00DD5F39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781282" w:rsidRDefault="00343A2F" w:rsidP="00781282">
            <w:pPr>
              <w:widowControl w:val="0"/>
              <w:tabs>
                <w:tab w:val="left" w:pos="180"/>
              </w:tabs>
              <w:jc w:val="both"/>
            </w:pPr>
            <w:r w:rsidRPr="00781282">
              <w:t>Система оперативного тока (</w:t>
            </w:r>
            <w:r w:rsidR="00DD5F39" w:rsidRPr="00781282">
              <w:t>СОПТ)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781282" w:rsidRDefault="00DD5F39" w:rsidP="00781282">
            <w:pPr>
              <w:widowControl w:val="0"/>
              <w:numPr>
                <w:ilvl w:val="0"/>
                <w:numId w:val="5"/>
              </w:numPr>
              <w:tabs>
                <w:tab w:val="num" w:pos="330"/>
              </w:tabs>
              <w:ind w:left="0" w:firstLine="0"/>
              <w:jc w:val="both"/>
              <w:rPr>
                <w:rFonts w:eastAsia="Arial Unicode MS"/>
              </w:rPr>
            </w:pPr>
            <w:r w:rsidRPr="00781282">
              <w:rPr>
                <w:iCs/>
              </w:rPr>
              <w:t>Тип оперативного тока</w:t>
            </w:r>
            <w:r w:rsidR="00343A2F" w:rsidRPr="00781282">
              <w:rPr>
                <w:i/>
                <w:iCs/>
              </w:rPr>
              <w:t xml:space="preserve"> -постоянный</w:t>
            </w:r>
          </w:p>
          <w:p w:rsidR="00736EB8" w:rsidRPr="00781282" w:rsidRDefault="00DD5F39" w:rsidP="00781282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389"/>
              </w:tabs>
              <w:ind w:left="0" w:firstLine="0"/>
              <w:jc w:val="both"/>
              <w:rPr>
                <w:rFonts w:eastAsia="Arial Unicode MS"/>
              </w:rPr>
            </w:pPr>
            <w:r w:rsidRPr="00781282">
              <w:rPr>
                <w:iCs/>
              </w:rPr>
              <w:t xml:space="preserve">Состав </w:t>
            </w:r>
            <w:r w:rsidR="00343A2F" w:rsidRPr="00781282">
              <w:rPr>
                <w:iCs/>
              </w:rPr>
              <w:t>существующего оборудования:</w:t>
            </w:r>
          </w:p>
          <w:p w:rsidR="00343A2F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Марка аккумуляторной батареи (АБ)</w:t>
            </w:r>
            <w:r w:rsidRPr="00781282">
              <w:rPr>
                <w:rFonts w:eastAsia="Arial Unicode MS"/>
              </w:rPr>
              <w:tab/>
              <w:t>СК-8</w:t>
            </w:r>
          </w:p>
          <w:p w:rsidR="00343A2F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Количество АБ, шт.</w:t>
            </w:r>
            <w:r w:rsidRPr="00781282">
              <w:rPr>
                <w:rFonts w:eastAsia="Arial Unicode MS"/>
              </w:rPr>
              <w:tab/>
              <w:t>1</w:t>
            </w:r>
          </w:p>
          <w:p w:rsidR="00343A2F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Количество элементов в АБ, шт.</w:t>
            </w:r>
            <w:r w:rsidRPr="00781282">
              <w:rPr>
                <w:rFonts w:eastAsia="Arial Unicode MS"/>
              </w:rPr>
              <w:tab/>
              <w:t>120</w:t>
            </w:r>
          </w:p>
          <w:p w:rsidR="00343A2F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Количество секций ЩПТ, шт.</w:t>
            </w:r>
            <w:r w:rsidRPr="00781282">
              <w:rPr>
                <w:rFonts w:eastAsia="Arial Unicode MS"/>
              </w:rPr>
              <w:tab/>
              <w:t>2</w:t>
            </w:r>
          </w:p>
          <w:p w:rsidR="00343A2F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Количество зарядно-</w:t>
            </w:r>
            <w:proofErr w:type="spellStart"/>
            <w:r w:rsidRPr="00781282">
              <w:rPr>
                <w:rFonts w:eastAsia="Arial Unicode MS"/>
              </w:rPr>
              <w:t>подзарядных</w:t>
            </w:r>
            <w:proofErr w:type="spellEnd"/>
            <w:r w:rsidRPr="00781282">
              <w:rPr>
                <w:rFonts w:eastAsia="Arial Unicode MS"/>
              </w:rPr>
              <w:t xml:space="preserve"> устройств (ЗПУ), шт.</w:t>
            </w:r>
            <w:r w:rsidRPr="00781282">
              <w:rPr>
                <w:rFonts w:eastAsia="Arial Unicode MS"/>
              </w:rPr>
              <w:tab/>
            </w:r>
            <w:r w:rsidR="00BE0706" w:rsidRPr="00781282">
              <w:rPr>
                <w:rFonts w:eastAsia="Arial Unicode MS"/>
              </w:rPr>
              <w:t>3</w:t>
            </w:r>
          </w:p>
          <w:p w:rsidR="00343A2F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Тип зарядно-</w:t>
            </w:r>
            <w:proofErr w:type="spellStart"/>
            <w:r w:rsidR="00BE0706" w:rsidRPr="00781282">
              <w:rPr>
                <w:rFonts w:eastAsia="Arial Unicode MS"/>
              </w:rPr>
              <w:t>подзарядных</w:t>
            </w:r>
            <w:proofErr w:type="spellEnd"/>
            <w:r w:rsidR="00BE0706" w:rsidRPr="00781282">
              <w:rPr>
                <w:rFonts w:eastAsia="Arial Unicode MS"/>
              </w:rPr>
              <w:t xml:space="preserve"> устройств</w:t>
            </w:r>
            <w:r w:rsidR="00BE0706" w:rsidRPr="00781282">
              <w:rPr>
                <w:rFonts w:eastAsia="Arial Unicode MS"/>
              </w:rPr>
              <w:tab/>
              <w:t>ВАЗП, шт. 2</w:t>
            </w:r>
          </w:p>
          <w:p w:rsidR="00BE0706" w:rsidRPr="00781282" w:rsidRDefault="00BE0706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Тип зарядно-</w:t>
            </w:r>
            <w:proofErr w:type="spellStart"/>
            <w:r w:rsidRPr="00781282">
              <w:rPr>
                <w:rFonts w:eastAsia="Arial Unicode MS"/>
              </w:rPr>
              <w:t>подзарядных</w:t>
            </w:r>
            <w:proofErr w:type="spellEnd"/>
            <w:r w:rsidRPr="00781282">
              <w:rPr>
                <w:rFonts w:eastAsia="Arial Unicode MS"/>
              </w:rPr>
              <w:t xml:space="preserve"> устройств УП-90, шт. 1</w:t>
            </w:r>
          </w:p>
          <w:p w:rsidR="00343A2F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Схемные решения СОПТ</w:t>
            </w:r>
          </w:p>
          <w:p w:rsidR="00343A2F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lastRenderedPageBreak/>
              <w:t>Подключение АБ к секциям ЩПТ через отдельные коммутационные аппараты для каждой секции, (да/нет) да</w:t>
            </w:r>
          </w:p>
          <w:p w:rsidR="00343A2F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Питание устройств РЗА и электромагнитов о</w:t>
            </w:r>
            <w:r w:rsidR="00693AD0" w:rsidRPr="00781282">
              <w:rPr>
                <w:rFonts w:eastAsia="Arial Unicode MS"/>
              </w:rPr>
              <w:t xml:space="preserve">тключения от разных секций СОТ - </w:t>
            </w:r>
            <w:r w:rsidRPr="00781282">
              <w:rPr>
                <w:rFonts w:eastAsia="Arial Unicode MS"/>
              </w:rPr>
              <w:t>нет</w:t>
            </w:r>
          </w:p>
          <w:p w:rsidR="00736EB8" w:rsidRPr="00781282" w:rsidRDefault="00343A2F" w:rsidP="00781282">
            <w:pPr>
              <w:widowControl w:val="0"/>
              <w:tabs>
                <w:tab w:val="left" w:pos="389"/>
              </w:tabs>
              <w:jc w:val="both"/>
              <w:rPr>
                <w:rFonts w:eastAsia="Arial Unicode MS"/>
              </w:rPr>
            </w:pPr>
            <w:r w:rsidRPr="00781282">
              <w:rPr>
                <w:rFonts w:eastAsia="Arial Unicode MS"/>
              </w:rPr>
              <w:t>Возможность оперативного вывода секции СОТ без ограничения режимов работы основного о</w:t>
            </w:r>
            <w:r w:rsidR="00693AD0" w:rsidRPr="00781282">
              <w:rPr>
                <w:rFonts w:eastAsia="Arial Unicode MS"/>
              </w:rPr>
              <w:t xml:space="preserve">борудования и вторичных систем - </w:t>
            </w:r>
            <w:r w:rsidRPr="00781282">
              <w:rPr>
                <w:rFonts w:eastAsia="Arial Unicode MS"/>
              </w:rPr>
              <w:t>да</w:t>
            </w:r>
          </w:p>
          <w:p w:rsidR="00866498" w:rsidRPr="00781282" w:rsidRDefault="00866498" w:rsidP="00781282">
            <w:pPr>
              <w:widowControl w:val="0"/>
              <w:jc w:val="both"/>
              <w:rPr>
                <w:rFonts w:eastAsia="Arial Unicode MS"/>
              </w:rPr>
            </w:pPr>
          </w:p>
        </w:tc>
      </w:tr>
      <w:tr w:rsidR="00693AD0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</w:pPr>
            <w:r w:rsidRPr="00781282">
              <w:lastRenderedPageBreak/>
              <w:t>Зарядно-</w:t>
            </w:r>
            <w:proofErr w:type="spellStart"/>
            <w:r w:rsidRPr="00781282">
              <w:t>подзарядное</w:t>
            </w:r>
            <w:proofErr w:type="spellEnd"/>
            <w:r w:rsidRPr="00781282">
              <w:t xml:space="preserve"> устройство (ЗПУ)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ind w:firstLine="459"/>
              <w:jc w:val="both"/>
            </w:pPr>
            <w:r w:rsidRPr="00781282">
              <w:t>Исполнение ЗПУ – шкаф с двухсторонним обслуживанием, предусмотреть наличие запирающих устройств на дверях шкафа. Исполнение дверей шкафа - цельнометаллические (допускается на дверцах шкафов делать окна для установки в них приборов контроля).</w:t>
            </w:r>
          </w:p>
          <w:p w:rsidR="00872CB0" w:rsidRPr="00781282" w:rsidRDefault="00872CB0" w:rsidP="00781282">
            <w:pPr>
              <w:ind w:firstLine="459"/>
              <w:jc w:val="both"/>
            </w:pPr>
            <w:r w:rsidRPr="00781282">
              <w:t>Количество взаимно резервируемых преобразователей в едином конструктиве (шкафу) – 2шт.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Транзисторный преобразователь с ВЧ преобразованием.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Напряжение основной и резервной питающей сети 3-х фазное 380В (-15%, +10%).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Номинальный выходной ток и напряжение уточняются при проектировании.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Степень защиты не менее IP51.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Климатическое исполнение, категория размещения – У.</w:t>
            </w:r>
          </w:p>
          <w:p w:rsidR="00872CB0" w:rsidRPr="00781282" w:rsidRDefault="00872CB0" w:rsidP="00781282">
            <w:pPr>
              <w:ind w:firstLine="459"/>
              <w:jc w:val="both"/>
            </w:pPr>
            <w:r w:rsidRPr="00781282">
              <w:t>Температурная компенсация режима заряда АБ – да</w:t>
            </w:r>
          </w:p>
          <w:p w:rsidR="00872CB0" w:rsidRPr="00781282" w:rsidRDefault="00872CB0" w:rsidP="00781282">
            <w:pPr>
              <w:ind w:firstLine="459"/>
              <w:jc w:val="both"/>
            </w:pPr>
            <w:r w:rsidRPr="00781282">
              <w:t xml:space="preserve">Охлаждение - комбинированное </w:t>
            </w:r>
            <w:proofErr w:type="spellStart"/>
            <w:r w:rsidRPr="00781282">
              <w:t>токозависимое</w:t>
            </w:r>
            <w:proofErr w:type="spellEnd"/>
            <w:r w:rsidRPr="00781282">
              <w:t>/ естественное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 xml:space="preserve">Отклонение напряжения в режиме постоянного </w:t>
            </w:r>
            <w:proofErr w:type="spellStart"/>
            <w:r w:rsidRPr="00781282">
              <w:t>подзаряда</w:t>
            </w:r>
            <w:proofErr w:type="spellEnd"/>
            <w:r w:rsidRPr="00781282">
              <w:t xml:space="preserve"> от заданного уровня не более 0,5%.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Максимальная величина пульсации тока и напряжения при работе на активную нагрузку не более 0,5%.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Коэффициент полезного действия при номинальной нагрузке не менее 95%.</w:t>
            </w:r>
          </w:p>
          <w:p w:rsidR="00693AD0" w:rsidRPr="00781282" w:rsidRDefault="00693AD0" w:rsidP="00781282">
            <w:pPr>
              <w:ind w:firstLine="459"/>
              <w:jc w:val="both"/>
            </w:pPr>
            <w:proofErr w:type="gramStart"/>
            <w:r w:rsidRPr="00781282">
              <w:t>Охлаждение</w:t>
            </w:r>
            <w:proofErr w:type="gramEnd"/>
            <w:r w:rsidRPr="00781282">
              <w:t xml:space="preserve"> комбинированное </w:t>
            </w:r>
            <w:proofErr w:type="spellStart"/>
            <w:r w:rsidRPr="00781282">
              <w:t>токозависимое</w:t>
            </w:r>
            <w:proofErr w:type="spellEnd"/>
            <w:r w:rsidRPr="00781282">
              <w:t>/естественное.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Также предусмотреть: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информационный выход на верхний уровень АСУ ТП, поддержка протокола обмена информацией по МЭК 104 и МЭК-61850;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наличие функции автоматического отключения АБ от нагрузки в процессе разряда при достижении критического значения напряжения (функция защиты батареи от глубокого разряда);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наличие блокировки режима заряда АБ при остановке приточно-вытяжной (вытяжной) вентиляции;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температурную компенсацию режима заряда АБ;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контроль сопротивления изоляции;</w:t>
            </w:r>
          </w:p>
          <w:p w:rsidR="00872CB0" w:rsidRPr="00781282" w:rsidRDefault="00872CB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автоматическое включение резервного преобразователя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контроль режима заряда АБ;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контроль целостности цепей присоединения АБ;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наличие входных защитных цепей;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наличие выходных защитных цепей;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дистанционный контроль и изменение параметров режима заряда АБ;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методы заряда АБ - U, Ш, IUI;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 xml:space="preserve">автоматическое восстановление заряда АБ после перерывов </w:t>
            </w:r>
            <w:r w:rsidRPr="00781282">
              <w:lastRenderedPageBreak/>
              <w:t>питания со стороны переменного тока;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контроль и сигнализация о снижении и повышении напряжения на шинах постоянного тока;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контроль и сигнализация о превышении пульсаций тока АБ;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контроль и сигнализация о превышении пульсаций напряжения шин оперативного тока;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</w:pPr>
            <w:r w:rsidRPr="00781282">
              <w:t>размещение органов отображения измеряемых параметров на двери шкафа.</w:t>
            </w:r>
          </w:p>
        </w:tc>
      </w:tr>
      <w:tr w:rsidR="00693AD0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</w:pPr>
            <w:r w:rsidRPr="00781282">
              <w:lastRenderedPageBreak/>
              <w:t>Аккумуляторная батарея (АБ)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ind w:firstLine="459"/>
              <w:jc w:val="both"/>
            </w:pPr>
            <w:r w:rsidRPr="00781282">
              <w:t xml:space="preserve">Тип АБ – </w:t>
            </w:r>
            <w:proofErr w:type="spellStart"/>
            <w:r w:rsidRPr="00781282">
              <w:t>малообслуживаемая</w:t>
            </w:r>
            <w:proofErr w:type="spellEnd"/>
            <w:r w:rsidRPr="00781282">
              <w:t>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 xml:space="preserve">Тип электролита – жидкий. 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 xml:space="preserve">Межэлементные, </w:t>
            </w:r>
            <w:proofErr w:type="spellStart"/>
            <w:r w:rsidRPr="00781282">
              <w:t>межрядные</w:t>
            </w:r>
            <w:proofErr w:type="spellEnd"/>
            <w:r w:rsidRPr="00781282">
              <w:t xml:space="preserve"> соединители – гибкие кабельные перемычки из меди с кислотоустойчивой изоляцией.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Предусмотреть наличие фильтр-пробки.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Нормируемая продолжительность аварийного режима не менее 3ч.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Предусмотреть устройство новых стеллажей для АБ.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Вариант установки АБ</w:t>
            </w:r>
            <w:r w:rsidRPr="00781282">
              <w:tab/>
              <w:t>- одноярусный</w:t>
            </w:r>
          </w:p>
          <w:p w:rsidR="00693AD0" w:rsidRPr="00781282" w:rsidRDefault="00693AD0" w:rsidP="00781282">
            <w:pPr>
              <w:ind w:firstLine="459"/>
              <w:jc w:val="both"/>
            </w:pPr>
            <w:r w:rsidRPr="00781282">
              <w:t>Срок службы АБ не менее 20 лет.</w:t>
            </w:r>
          </w:p>
        </w:tc>
      </w:tr>
      <w:tr w:rsidR="00693AD0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781282">
              <w:rPr>
                <w:bCs/>
                <w:color w:val="000000" w:themeColor="text1"/>
              </w:rPr>
              <w:t>Распределительный шкаф ПТ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ind w:firstLine="459"/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Предусмотреть наличие ШМС.</w:t>
            </w:r>
          </w:p>
          <w:p w:rsidR="00693AD0" w:rsidRPr="00781282" w:rsidRDefault="00693AD0" w:rsidP="00781282">
            <w:pPr>
              <w:ind w:firstLine="459"/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Нижнее значение предельной рабочей температуры воздуха при эксплуатации</w:t>
            </w:r>
            <w:r w:rsidRPr="00781282">
              <w:rPr>
                <w:color w:val="000000" w:themeColor="text1"/>
              </w:rPr>
              <w:tab/>
              <w:t xml:space="preserve"> +10°С.</w:t>
            </w:r>
          </w:p>
          <w:p w:rsidR="00693AD0" w:rsidRPr="00781282" w:rsidRDefault="00693AD0" w:rsidP="00781282">
            <w:pPr>
              <w:ind w:firstLine="459"/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 xml:space="preserve">Диапазон измеряемого значения сопротивления изоляции отходящих линий </w:t>
            </w:r>
            <w:r w:rsidRPr="00781282">
              <w:rPr>
                <w:color w:val="000000" w:themeColor="text1"/>
              </w:rPr>
              <w:tab/>
              <w:t>от 10 до 1000 кОм.</w:t>
            </w:r>
          </w:p>
          <w:p w:rsidR="00693AD0" w:rsidRPr="00781282" w:rsidRDefault="00693AD0" w:rsidP="00781282">
            <w:pPr>
              <w:ind w:firstLine="459"/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Также предусмотреть: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автоматическое измерение изоляции цепей присоединений;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сигнализация о снижении изоляции цепей присоединений;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автоматическое измерение напряжений на шинах секций оперативного тока и их присоединениях;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 xml:space="preserve">контроль и сигнализация о снижении и повышении напряжения на шинах постоянного тока;                            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proofErr w:type="spellStart"/>
            <w:r w:rsidRPr="00781282">
              <w:rPr>
                <w:color w:val="000000" w:themeColor="text1"/>
              </w:rPr>
              <w:t>пофидерный</w:t>
            </w:r>
            <w:proofErr w:type="spellEnd"/>
            <w:r w:rsidRPr="00781282">
              <w:rPr>
                <w:color w:val="000000" w:themeColor="text1"/>
              </w:rPr>
              <w:t xml:space="preserve"> автоматический контроль земли на ПТ;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контроль и сигнализация о превышении пульсаций тока АБ;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контроль и сигнализация о превышении пульсаций напряжения шин оперативного тока;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цифровые органы отображения измеряемых параметров;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размещение органов отображения измеряемых параметров на дверце шкафа;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наличие и размещение органов световой индикации состояния автоматических выключателей на дверце шкафа;</w:t>
            </w:r>
          </w:p>
          <w:p w:rsidR="00693AD0" w:rsidRPr="00781282" w:rsidRDefault="00693AD0" w:rsidP="00781282">
            <w:pPr>
              <w:pStyle w:val="aff4"/>
              <w:numPr>
                <w:ilvl w:val="0"/>
                <w:numId w:val="56"/>
              </w:numPr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русифицированное меню устройства поиска замыкания «на землю».</w:t>
            </w:r>
          </w:p>
        </w:tc>
      </w:tr>
      <w:tr w:rsidR="00693AD0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Требования к обеспечению пожарной безопасности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 xml:space="preserve">уточняется при проектировании </w:t>
            </w:r>
          </w:p>
        </w:tc>
      </w:tr>
      <w:tr w:rsidR="00693AD0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Требования к охранной сигнализации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 xml:space="preserve">уточняется при проектировании </w:t>
            </w:r>
          </w:p>
        </w:tc>
      </w:tr>
      <w:tr w:rsidR="00693AD0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t>Требования к комплексу архитектурно-</w:t>
            </w:r>
            <w:r w:rsidRPr="00781282">
              <w:rPr>
                <w:color w:val="000000" w:themeColor="text1"/>
              </w:rPr>
              <w:lastRenderedPageBreak/>
              <w:t>строительных работ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  <w:rPr>
                <w:color w:val="000000" w:themeColor="text1"/>
              </w:rPr>
            </w:pPr>
            <w:r w:rsidRPr="00781282">
              <w:rPr>
                <w:color w:val="000000" w:themeColor="text1"/>
              </w:rPr>
              <w:lastRenderedPageBreak/>
              <w:t xml:space="preserve">уточняется при проектировании </w:t>
            </w:r>
          </w:p>
        </w:tc>
      </w:tr>
      <w:tr w:rsidR="00693AD0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D0" w:rsidRPr="00781282" w:rsidRDefault="00693AD0" w:rsidP="00781282">
            <w:r w:rsidRPr="00781282">
              <w:lastRenderedPageBreak/>
              <w:t>Категория значимости объектов КИИ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D0" w:rsidRPr="00781282" w:rsidRDefault="00693AD0" w:rsidP="00781282">
            <w:pPr>
              <w:jc w:val="both"/>
            </w:pPr>
            <w:r w:rsidRPr="00781282">
              <w:t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693AD0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D0" w:rsidRPr="00781282" w:rsidRDefault="00693AD0" w:rsidP="00781282">
            <w:r w:rsidRPr="00781282">
              <w:t>Требования к информационной безопасности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D0" w:rsidRPr="00781282" w:rsidRDefault="00693AD0" w:rsidP="00781282">
            <w:pPr>
              <w:jc w:val="both"/>
            </w:pPr>
            <w:r w:rsidRPr="00781282">
              <w:t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  <w:tr w:rsidR="00693AD0" w:rsidRPr="00781282" w:rsidTr="00736EB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</w:pPr>
            <w:r w:rsidRPr="00781282">
              <w:t xml:space="preserve">Дополнительные требования 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</w:pPr>
            <w:r w:rsidRPr="00781282">
              <w:t>Комплектование объекта проектирования информационными и предупреждающими знаками в соответствии с распоряжением ПАО «</w:t>
            </w:r>
            <w:proofErr w:type="spellStart"/>
            <w:r w:rsidRPr="00781282">
              <w:t>Россети</w:t>
            </w:r>
            <w:proofErr w:type="spellEnd"/>
            <w:r w:rsidRPr="00781282">
              <w:t>» от 09.11.2019 года №501р «Об утверждении требований к информационным знакам»</w:t>
            </w:r>
          </w:p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</w:pPr>
            <w:r w:rsidRPr="00781282">
              <w:t>Соответствие объекта проектирования требованиям руководства ПАО «МРСК Центра»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 РК БП 20/17-01/2018</w:t>
            </w:r>
          </w:p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</w:pPr>
            <w:r w:rsidRPr="00781282">
              <w:t>Предусмотреть в комплекте СОПТ программно-аппаратный комплекс, позволяющий осуществлять корректировку параметров СОПТ.</w:t>
            </w:r>
          </w:p>
          <w:p w:rsidR="00693AD0" w:rsidRPr="00781282" w:rsidRDefault="00693AD0" w:rsidP="00781282">
            <w:pPr>
              <w:widowControl w:val="0"/>
              <w:tabs>
                <w:tab w:val="left" w:pos="180"/>
              </w:tabs>
              <w:jc w:val="both"/>
            </w:pPr>
            <w:r w:rsidRPr="00781282">
              <w:t>Предусмотреть наличие маркировку в шкафах СОПТ приборов, сигнальных ламп в соответствии с Правилами Технической Эксплуатации (ПТЭ) п.5.9.4, СТО 56947007-29.240.30.004-2008(СО 34.35.302-2006) п.3.2.2 т)</w:t>
            </w:r>
          </w:p>
        </w:tc>
      </w:tr>
    </w:tbl>
    <w:p w:rsidR="00DD5F39" w:rsidRPr="00781282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781282">
        <w:rPr>
          <w:b/>
        </w:rPr>
        <w:t>Требования к оформлению и со</w:t>
      </w:r>
      <w:r w:rsidR="00280BB0" w:rsidRPr="00781282">
        <w:rPr>
          <w:b/>
        </w:rPr>
        <w:t>держанию проектной документации</w:t>
      </w:r>
    </w:p>
    <w:p w:rsidR="00DD5F39" w:rsidRPr="00781282" w:rsidRDefault="00676810" w:rsidP="005F4656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i/>
        </w:rPr>
      </w:pPr>
      <w:r w:rsidRPr="00781282">
        <w:rPr>
          <w:b/>
        </w:rPr>
        <w:t xml:space="preserve">  </w:t>
      </w:r>
      <w:proofErr w:type="spellStart"/>
      <w:r w:rsidR="00DD5F39" w:rsidRPr="00781282">
        <w:rPr>
          <w:b/>
        </w:rPr>
        <w:t>Предпроектные</w:t>
      </w:r>
      <w:proofErr w:type="spellEnd"/>
      <w:r w:rsidR="00DD5F39" w:rsidRPr="00781282">
        <w:rPr>
          <w:b/>
        </w:rPr>
        <w:t xml:space="preserve"> обследования</w:t>
      </w:r>
      <w:r w:rsidR="00DD5F39" w:rsidRPr="00781282">
        <w:rPr>
          <w:i/>
        </w:rPr>
        <w:t>.</w:t>
      </w:r>
    </w:p>
    <w:p w:rsidR="00DD5F39" w:rsidRPr="00781282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781282">
        <w:t xml:space="preserve">Перед началом проектирования выполнить </w:t>
      </w:r>
      <w:proofErr w:type="spellStart"/>
      <w:r w:rsidRPr="00781282">
        <w:t>предпроектные</w:t>
      </w:r>
      <w:proofErr w:type="spellEnd"/>
      <w:r w:rsidRPr="00781282">
        <w:t xml:space="preserve"> обследования. </w:t>
      </w:r>
    </w:p>
    <w:p w:rsidR="00DD5F39" w:rsidRPr="00781282" w:rsidRDefault="00DD5F39" w:rsidP="00DD5F39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781282">
        <w:rPr>
          <w:iCs/>
        </w:rPr>
        <w:t xml:space="preserve">При </w:t>
      </w:r>
      <w:proofErr w:type="spellStart"/>
      <w:r w:rsidRPr="00781282">
        <w:rPr>
          <w:iCs/>
        </w:rPr>
        <w:t>предпроектном</w:t>
      </w:r>
      <w:proofErr w:type="spellEnd"/>
      <w:r w:rsidRPr="00781282">
        <w:rPr>
          <w:iCs/>
        </w:rPr>
        <w:t xml:space="preserve"> обследовании </w:t>
      </w:r>
      <w:r w:rsidR="00724680" w:rsidRPr="00781282">
        <w:t>объекта</w:t>
      </w:r>
      <w:r w:rsidRPr="00781282">
        <w:t xml:space="preserve"> проектирования должна быть проведена оценка:</w:t>
      </w:r>
    </w:p>
    <w:p w:rsidR="00DD5F39" w:rsidRPr="00781282" w:rsidRDefault="00DD5F39" w:rsidP="002D02F5">
      <w:pPr>
        <w:pStyle w:val="aff4"/>
        <w:widowControl w:val="0"/>
        <w:numPr>
          <w:ilvl w:val="0"/>
          <w:numId w:val="33"/>
        </w:numPr>
        <w:tabs>
          <w:tab w:val="left" w:pos="-4680"/>
          <w:tab w:val="left" w:pos="1080"/>
        </w:tabs>
        <w:ind w:left="0" w:firstLine="709"/>
        <w:jc w:val="both"/>
      </w:pPr>
      <w:r w:rsidRPr="00781282">
        <w:t>срока экспл</w:t>
      </w:r>
      <w:r w:rsidR="00693AD0" w:rsidRPr="00781282">
        <w:t>уатации и состояния существующей СОПТ</w:t>
      </w:r>
      <w:r w:rsidRPr="00781282">
        <w:t>;</w:t>
      </w:r>
    </w:p>
    <w:p w:rsidR="00693AD0" w:rsidRPr="00781282" w:rsidRDefault="00693AD0" w:rsidP="00693AD0">
      <w:pPr>
        <w:pStyle w:val="aff4"/>
        <w:widowControl w:val="0"/>
        <w:numPr>
          <w:ilvl w:val="0"/>
          <w:numId w:val="33"/>
        </w:numPr>
        <w:tabs>
          <w:tab w:val="left" w:pos="-4680"/>
          <w:tab w:val="left" w:pos="1080"/>
        </w:tabs>
        <w:ind w:left="0" w:firstLine="709"/>
        <w:jc w:val="both"/>
      </w:pPr>
      <w:r w:rsidRPr="00781282">
        <w:t>схемы организации и существующей нагрузки СОПТ;</w:t>
      </w:r>
    </w:p>
    <w:p w:rsidR="00693AD0" w:rsidRPr="00781282" w:rsidRDefault="00693AD0" w:rsidP="00693AD0">
      <w:pPr>
        <w:pStyle w:val="aff4"/>
        <w:widowControl w:val="0"/>
        <w:numPr>
          <w:ilvl w:val="0"/>
          <w:numId w:val="33"/>
        </w:numPr>
        <w:tabs>
          <w:tab w:val="left" w:pos="-4680"/>
          <w:tab w:val="left" w:pos="1080"/>
        </w:tabs>
        <w:ind w:left="0" w:firstLine="709"/>
        <w:jc w:val="both"/>
      </w:pPr>
      <w:r w:rsidRPr="00781282">
        <w:t xml:space="preserve">существующей системы вентиляции. </w:t>
      </w:r>
    </w:p>
    <w:p w:rsidR="00DD5F39" w:rsidRPr="00781282" w:rsidRDefault="00DD5F39" w:rsidP="00DD5F39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781282">
        <w:t xml:space="preserve">Результаты </w:t>
      </w:r>
      <w:proofErr w:type="spellStart"/>
      <w:r w:rsidRPr="00781282">
        <w:t>предпроектного</w:t>
      </w:r>
      <w:proofErr w:type="spellEnd"/>
      <w:r w:rsidRPr="00781282">
        <w:t xml:space="preserve"> обследования согласовать с </w:t>
      </w:r>
      <w:r w:rsidR="00C37B4A" w:rsidRPr="00781282">
        <w:t>филиалом</w:t>
      </w:r>
      <w:r w:rsidRPr="00781282">
        <w:t xml:space="preserve"> ПАО «</w:t>
      </w:r>
      <w:proofErr w:type="spellStart"/>
      <w:r w:rsidR="00BD2F1D" w:rsidRPr="00781282">
        <w:rPr>
          <w:rFonts w:eastAsia="BatangChe"/>
        </w:rPr>
        <w:t>Россети</w:t>
      </w:r>
      <w:proofErr w:type="spellEnd"/>
      <w:r w:rsidR="00BD2F1D" w:rsidRPr="00781282">
        <w:t xml:space="preserve"> </w:t>
      </w:r>
      <w:r w:rsidR="00624A07" w:rsidRPr="00781282">
        <w:t>Центр</w:t>
      </w:r>
      <w:r w:rsidRPr="00781282">
        <w:t>»</w:t>
      </w:r>
      <w:r w:rsidR="00624A07" w:rsidRPr="00781282">
        <w:t xml:space="preserve"> - «Смоленскэнерго</w:t>
      </w:r>
      <w:r w:rsidR="00BD2F1D" w:rsidRPr="00781282">
        <w:t>»</w:t>
      </w:r>
      <w:r w:rsidR="00CA6411" w:rsidRPr="00781282">
        <w:t>.</w:t>
      </w:r>
    </w:p>
    <w:p w:rsidR="00DD5F39" w:rsidRPr="00781282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proofErr w:type="spellStart"/>
      <w:r w:rsidRPr="00781282">
        <w:t>Предпроектные</w:t>
      </w:r>
      <w:proofErr w:type="spellEnd"/>
      <w:r w:rsidRPr="00781282">
        <w:t xml:space="preserve">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DD5F39" w:rsidRPr="00781282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781282">
        <w:t xml:space="preserve">Отчет с результатами </w:t>
      </w:r>
      <w:proofErr w:type="spellStart"/>
      <w:r w:rsidRPr="00781282">
        <w:t>предпроектного</w:t>
      </w:r>
      <w:proofErr w:type="spellEnd"/>
      <w:r w:rsidRPr="00781282">
        <w:t xml:space="preserve"> обследования оформить отдельным томом.</w:t>
      </w:r>
    </w:p>
    <w:p w:rsidR="00DD5F39" w:rsidRPr="00781282" w:rsidRDefault="00027266" w:rsidP="00DF2A3D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</w:pPr>
      <w:r w:rsidRPr="00781282">
        <w:rPr>
          <w:b/>
          <w:bCs/>
        </w:rPr>
        <w:t xml:space="preserve"> </w:t>
      </w:r>
      <w:r w:rsidR="00DD5F39" w:rsidRPr="00781282">
        <w:rPr>
          <w:b/>
          <w:bCs/>
        </w:rPr>
        <w:t xml:space="preserve"> «Р</w:t>
      </w:r>
      <w:r w:rsidR="00DD5F39" w:rsidRPr="00781282">
        <w:rPr>
          <w:b/>
        </w:rPr>
        <w:t>азработка, согласование и проектной документации в соответствии с требованиями нормативно-технических документов».</w:t>
      </w:r>
    </w:p>
    <w:p w:rsidR="00DD5F39" w:rsidRPr="00781282" w:rsidRDefault="00DD5F39" w:rsidP="00051BD0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781282">
        <w:lastRenderedPageBreak/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</w:t>
      </w:r>
      <w:r w:rsidR="00051BD0" w:rsidRPr="00781282">
        <w:t xml:space="preserve"> (в редакции Постановления правительства №</w:t>
      </w:r>
      <w:r w:rsidR="003E33AC" w:rsidRPr="00781282">
        <w:t xml:space="preserve"> </w:t>
      </w:r>
      <w:r w:rsidR="00051BD0" w:rsidRPr="00781282">
        <w:t>963 от 27.05.2022)</w:t>
      </w:r>
      <w:r w:rsidRPr="00781282">
        <w:t>.</w:t>
      </w:r>
    </w:p>
    <w:p w:rsidR="00DD5F39" w:rsidRPr="00781282" w:rsidRDefault="00DD5F39" w:rsidP="00DD5F39">
      <w:pPr>
        <w:widowControl w:val="0"/>
        <w:tabs>
          <w:tab w:val="left" w:pos="1080"/>
        </w:tabs>
        <w:ind w:firstLine="709"/>
        <w:jc w:val="both"/>
      </w:pPr>
      <w:r w:rsidRPr="00781282">
        <w:t>Проектная документация, должна быть согласована в требуемом объеме с</w:t>
      </w:r>
      <w:r w:rsidRPr="00781282">
        <w:rPr>
          <w:bCs/>
        </w:rPr>
        <w:t xml:space="preserve"> филиал</w:t>
      </w:r>
      <w:r w:rsidR="00872DAA" w:rsidRPr="00781282">
        <w:rPr>
          <w:bCs/>
        </w:rPr>
        <w:t>ом</w:t>
      </w:r>
      <w:r w:rsidRPr="00781282">
        <w:rPr>
          <w:bCs/>
        </w:rPr>
        <w:t xml:space="preserve"> </w:t>
      </w:r>
      <w:r w:rsidR="008C7F82" w:rsidRPr="00781282">
        <w:rPr>
          <w:bCs/>
        </w:rPr>
        <w:t>«</w:t>
      </w:r>
      <w:proofErr w:type="spellStart"/>
      <w:r w:rsidR="008C7F82" w:rsidRPr="00781282">
        <w:rPr>
          <w:bCs/>
        </w:rPr>
        <w:t>Россети</w:t>
      </w:r>
      <w:proofErr w:type="spellEnd"/>
      <w:r w:rsidR="008C7F82" w:rsidRPr="00781282">
        <w:rPr>
          <w:bCs/>
        </w:rPr>
        <w:t xml:space="preserve"> Центр» - «Смоленскэнерго»</w:t>
      </w:r>
      <w:r w:rsidRPr="00781282">
        <w:t>.</w:t>
      </w:r>
    </w:p>
    <w:p w:rsidR="00DD5F39" w:rsidRPr="00781282" w:rsidRDefault="00872DAA" w:rsidP="002A5997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Cs/>
        </w:rPr>
      </w:pPr>
      <w:r w:rsidRPr="00781282">
        <w:rPr>
          <w:b/>
          <w:bCs/>
        </w:rPr>
        <w:t>Д</w:t>
      </w:r>
      <w:r w:rsidR="00DD5F39" w:rsidRPr="00781282">
        <w:rPr>
          <w:b/>
          <w:bCs/>
        </w:rPr>
        <w:t>ля ПС выполнить</w:t>
      </w:r>
      <w:r w:rsidRPr="00781282">
        <w:rPr>
          <w:b/>
          <w:bCs/>
        </w:rPr>
        <w:t xml:space="preserve"> (уточнить)</w:t>
      </w:r>
      <w:r w:rsidR="00DD5F39" w:rsidRPr="00781282">
        <w:rPr>
          <w:b/>
          <w:bCs/>
        </w:rPr>
        <w:t>:</w:t>
      </w:r>
    </w:p>
    <w:p w:rsidR="008940EE" w:rsidRPr="00781282" w:rsidRDefault="008940EE" w:rsidP="008940EE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  <w:jc w:val="both"/>
      </w:pPr>
      <w:r w:rsidRPr="00781282">
        <w:rPr>
          <w:bCs/>
        </w:rPr>
        <w:t>Проект демонтажных работ, в том числе выполнить расчет и сформировать сводную информацию:</w:t>
      </w:r>
    </w:p>
    <w:p w:rsidR="008940EE" w:rsidRPr="00781282" w:rsidRDefault="008940EE" w:rsidP="006E3871">
      <w:pPr>
        <w:pStyle w:val="aff4"/>
        <w:widowControl w:val="0"/>
        <w:numPr>
          <w:ilvl w:val="0"/>
          <w:numId w:val="31"/>
        </w:numPr>
        <w:tabs>
          <w:tab w:val="left" w:pos="-4680"/>
          <w:tab w:val="left" w:pos="993"/>
        </w:tabs>
        <w:ind w:left="0" w:firstLine="709"/>
        <w:jc w:val="both"/>
        <w:rPr>
          <w:bCs/>
        </w:rPr>
      </w:pPr>
      <w:r w:rsidRPr="00781282">
        <w:rPr>
          <w:bCs/>
        </w:rPr>
        <w:t>об объемах лома цветных и черных металлов, планируемого к высвобождению при осуществлении реконструкции (демонтаже) объектов электросетевого хозяйства на основании данных технической документации (технических паспортов) реконструируемых объектов движимого и недвижимого имущества (зданий, с</w:t>
      </w:r>
      <w:r w:rsidR="006E3871" w:rsidRPr="00781282">
        <w:rPr>
          <w:bCs/>
        </w:rPr>
        <w:t>ооружений, оборудования и т.п.).</w:t>
      </w:r>
    </w:p>
    <w:p w:rsidR="00DD5F39" w:rsidRPr="00781282" w:rsidRDefault="000C5901" w:rsidP="006E3871">
      <w:pPr>
        <w:pStyle w:val="aff4"/>
        <w:widowControl w:val="0"/>
        <w:numPr>
          <w:ilvl w:val="3"/>
          <w:numId w:val="4"/>
        </w:numPr>
        <w:tabs>
          <w:tab w:val="left" w:pos="1080"/>
          <w:tab w:val="left" w:pos="1560"/>
        </w:tabs>
        <w:ind w:left="0" w:firstLine="709"/>
        <w:jc w:val="both"/>
        <w:rPr>
          <w:bCs/>
        </w:rPr>
      </w:pPr>
      <w:r w:rsidRPr="00781282">
        <w:rPr>
          <w:bCs/>
        </w:rPr>
        <w:t>Электрот</w:t>
      </w:r>
      <w:r w:rsidR="002A5997" w:rsidRPr="00781282">
        <w:rPr>
          <w:bCs/>
        </w:rPr>
        <w:t>ехнические решения</w:t>
      </w:r>
      <w:r w:rsidR="00A11A2D" w:rsidRPr="00781282">
        <w:rPr>
          <w:bCs/>
        </w:rPr>
        <w:t>:</w:t>
      </w:r>
    </w:p>
    <w:p w:rsidR="00DD5F39" w:rsidRPr="00781282" w:rsidRDefault="00DD5F39" w:rsidP="002D02F5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781282">
        <w:t>проект инженерных коммуникаций;</w:t>
      </w:r>
    </w:p>
    <w:p w:rsidR="00DD5F39" w:rsidRPr="00781282" w:rsidRDefault="00DD5F39" w:rsidP="002D02F5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  <w:tab w:val="left" w:pos="1134"/>
        </w:tabs>
        <w:ind w:left="0" w:firstLine="709"/>
        <w:jc w:val="both"/>
      </w:pPr>
      <w:r w:rsidRPr="00781282">
        <w:t>архитектурно-строительные решения по сооружениям;</w:t>
      </w:r>
    </w:p>
    <w:p w:rsidR="00DD5F39" w:rsidRPr="00781282" w:rsidRDefault="00DD5F39" w:rsidP="002D02F5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81282">
        <w:t>конструктивные решения в соответствии с видами выбранного электрооборудования;</w:t>
      </w:r>
    </w:p>
    <w:p w:rsidR="00872DAA" w:rsidRPr="00781282" w:rsidRDefault="00872DAA" w:rsidP="002D02F5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81282">
        <w:t>технические</w:t>
      </w:r>
      <w:r w:rsidR="00CE026A" w:rsidRPr="00781282">
        <w:t xml:space="preserve"> требования к оборудованию</w:t>
      </w:r>
    </w:p>
    <w:p w:rsidR="00DD5F39" w:rsidRPr="00781282" w:rsidRDefault="00DD5F39" w:rsidP="002D02F5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81282">
        <w:t>решения по координации изоляции, защите</w:t>
      </w:r>
      <w:r w:rsidR="00CE026A" w:rsidRPr="00781282">
        <w:t xml:space="preserve"> оборудования от перенапряжений</w:t>
      </w:r>
      <w:r w:rsidRPr="00781282">
        <w:t>;</w:t>
      </w:r>
    </w:p>
    <w:p w:rsidR="00DD5F39" w:rsidRPr="00781282" w:rsidRDefault="00DD5F39" w:rsidP="002D02F5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81282">
        <w:t>обосновать замену основного электрооборудования или объем его модернизации;</w:t>
      </w:r>
    </w:p>
    <w:p w:rsidR="00DD5F39" w:rsidRPr="00781282" w:rsidRDefault="00DD5F39" w:rsidP="002D02F5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81282">
        <w:t>схемные и технические решения по ограничению токов К</w:t>
      </w:r>
      <w:r w:rsidR="0098485C" w:rsidRPr="00781282">
        <w:t>.</w:t>
      </w:r>
      <w:r w:rsidRPr="00781282">
        <w:t>З</w:t>
      </w:r>
      <w:r w:rsidR="0098485C" w:rsidRPr="00781282">
        <w:t>.</w:t>
      </w:r>
      <w:r w:rsidRPr="00781282">
        <w:t>;</w:t>
      </w:r>
    </w:p>
    <w:p w:rsidR="00CE026A" w:rsidRPr="00781282" w:rsidRDefault="00CE026A" w:rsidP="00CE026A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81282">
        <w:t>выполнить спецификации и опросные листы на электротехническое оборудование и ЗИП.</w:t>
      </w:r>
    </w:p>
    <w:p w:rsidR="00CE026A" w:rsidRPr="00781282" w:rsidRDefault="00CE026A" w:rsidP="00CE026A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81282">
        <w:t>ЗИП укомплектовать всеми видами предохранителей и ламп, используемыми в СОПТ.</w:t>
      </w:r>
    </w:p>
    <w:p w:rsidR="00DD5F39" w:rsidRPr="00781282" w:rsidRDefault="00DD5F39" w:rsidP="003E33A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781282"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</w:t>
      </w:r>
      <w:r w:rsidR="003A5C78" w:rsidRPr="00781282">
        <w:t xml:space="preserve"> и требованиях к их содержанию</w:t>
      </w:r>
      <w:proofErr w:type="gramStart"/>
      <w:r w:rsidR="003A5C78" w:rsidRPr="00781282">
        <w:t>»</w:t>
      </w:r>
      <w:proofErr w:type="gramEnd"/>
      <w:r w:rsidR="003E33AC" w:rsidRPr="00781282">
        <w:t xml:space="preserve"> (в редакции Постановления правительства №</w:t>
      </w:r>
      <w:r w:rsidR="009A5585" w:rsidRPr="00781282">
        <w:t xml:space="preserve"> </w:t>
      </w:r>
      <w:r w:rsidR="003E33AC" w:rsidRPr="00781282">
        <w:t>963 от 27.05.2022)</w:t>
      </w:r>
      <w:r w:rsidR="003A5C78" w:rsidRPr="00781282">
        <w:t>;</w:t>
      </w:r>
    </w:p>
    <w:p w:rsidR="003A5C78" w:rsidRPr="00781282" w:rsidRDefault="003A5C78" w:rsidP="002D02F5">
      <w:pPr>
        <w:widowControl w:val="0"/>
        <w:numPr>
          <w:ilvl w:val="0"/>
          <w:numId w:val="9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781282">
        <w:t>решения по обеспечению информационной безопасности объектов критической информационной инфраструктуры.</w:t>
      </w:r>
    </w:p>
    <w:p w:rsidR="00DD5F39" w:rsidRPr="00781282" w:rsidRDefault="00DD5F39" w:rsidP="00972739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  <w:rPr>
          <w:b/>
        </w:rPr>
      </w:pPr>
      <w:r w:rsidRPr="00781282">
        <w:rPr>
          <w:b/>
        </w:rPr>
        <w:t>Решения по организации электропитания, включая:</w:t>
      </w:r>
    </w:p>
    <w:p w:rsidR="00CE026A" w:rsidRPr="00781282" w:rsidRDefault="00CE026A" w:rsidP="00CE026A">
      <w:pPr>
        <w:widowControl w:val="0"/>
        <w:numPr>
          <w:ilvl w:val="0"/>
          <w:numId w:val="13"/>
        </w:numPr>
        <w:tabs>
          <w:tab w:val="num" w:pos="-4680"/>
          <w:tab w:val="left" w:pos="1080"/>
        </w:tabs>
        <w:ind w:left="0" w:firstLine="709"/>
        <w:jc w:val="both"/>
      </w:pPr>
      <w:r w:rsidRPr="00781282">
        <w:t>таблицы потребителей сети постоянного оперативного тока и их характеристики;</w:t>
      </w:r>
    </w:p>
    <w:p w:rsidR="00DD5F39" w:rsidRPr="00781282" w:rsidRDefault="00DD5F39" w:rsidP="002D02F5">
      <w:pPr>
        <w:widowControl w:val="0"/>
        <w:numPr>
          <w:ilvl w:val="0"/>
          <w:numId w:val="13"/>
        </w:numPr>
        <w:tabs>
          <w:tab w:val="num" w:pos="-4680"/>
          <w:tab w:val="left" w:pos="1080"/>
        </w:tabs>
        <w:ind w:left="0" w:firstLine="709"/>
        <w:jc w:val="both"/>
      </w:pPr>
      <w:r w:rsidRPr="00781282">
        <w:t>определение емкости и количества элементов аккумуляторной батареи (АБ) и параметров ЗПА;</w:t>
      </w:r>
    </w:p>
    <w:p w:rsidR="00DD5F39" w:rsidRPr="00781282" w:rsidRDefault="00DD5F39" w:rsidP="002D02F5">
      <w:pPr>
        <w:pStyle w:val="aff4"/>
        <w:widowControl w:val="0"/>
        <w:numPr>
          <w:ilvl w:val="0"/>
          <w:numId w:val="13"/>
        </w:numPr>
        <w:tabs>
          <w:tab w:val="num" w:pos="-4680"/>
          <w:tab w:val="left" w:pos="1080"/>
        </w:tabs>
        <w:ind w:left="0" w:firstLine="709"/>
        <w:jc w:val="both"/>
      </w:pPr>
      <w:r w:rsidRPr="00781282">
        <w:t>схемы сети постоянного оперативного тока</w:t>
      </w:r>
      <w:r w:rsidR="00CE026A" w:rsidRPr="00781282">
        <w:t>, включая схемы ЩПТ</w:t>
      </w:r>
      <w:r w:rsidRPr="00781282">
        <w:t xml:space="preserve">, в том числе решения по организации ШРОТ с распределением подключения устройств РЗА, соленоидов управления выключателями, РАСП и других </w:t>
      </w:r>
      <w:proofErr w:type="spellStart"/>
      <w:r w:rsidRPr="00781282">
        <w:t>электроприемников</w:t>
      </w:r>
      <w:proofErr w:type="spellEnd"/>
      <w:r w:rsidRPr="00781282">
        <w:t>;</w:t>
      </w:r>
    </w:p>
    <w:p w:rsidR="00DD5F39" w:rsidRPr="00781282" w:rsidRDefault="00DD5F39" w:rsidP="002D02F5">
      <w:pPr>
        <w:widowControl w:val="0"/>
        <w:numPr>
          <w:ilvl w:val="0"/>
          <w:numId w:val="13"/>
        </w:numPr>
        <w:tabs>
          <w:tab w:val="num" w:pos="-4680"/>
          <w:tab w:val="left" w:pos="1080"/>
        </w:tabs>
        <w:ind w:left="0" w:firstLine="709"/>
        <w:jc w:val="both"/>
      </w:pPr>
      <w:r w:rsidRPr="00781282">
        <w:t>ориентировочные расчеты токов КЗ в сетях постоянного оперативного тока (с использованием специализированных программ);</w:t>
      </w:r>
    </w:p>
    <w:p w:rsidR="00DD5F39" w:rsidRPr="00781282" w:rsidRDefault="00DD5F39" w:rsidP="002D02F5">
      <w:pPr>
        <w:widowControl w:val="0"/>
        <w:numPr>
          <w:ilvl w:val="0"/>
          <w:numId w:val="13"/>
        </w:numPr>
        <w:tabs>
          <w:tab w:val="num" w:pos="-4680"/>
          <w:tab w:val="left" w:pos="1080"/>
        </w:tabs>
        <w:ind w:left="0" w:firstLine="709"/>
        <w:jc w:val="both"/>
        <w:rPr>
          <w:spacing w:val="-8"/>
        </w:rPr>
      </w:pPr>
      <w:r w:rsidRPr="00781282">
        <w:rPr>
          <w:spacing w:val="-8"/>
        </w:rPr>
        <w:t>выполнение защиты сетей</w:t>
      </w:r>
      <w:r w:rsidR="00CE026A" w:rsidRPr="00781282">
        <w:rPr>
          <w:spacing w:val="-8"/>
        </w:rPr>
        <w:t xml:space="preserve"> постоянного оперативного тока;</w:t>
      </w:r>
    </w:p>
    <w:p w:rsidR="00DD5F39" w:rsidRPr="00781282" w:rsidRDefault="00DD5F39" w:rsidP="002D02F5">
      <w:pPr>
        <w:widowControl w:val="0"/>
        <w:numPr>
          <w:ilvl w:val="0"/>
          <w:numId w:val="13"/>
        </w:numPr>
        <w:tabs>
          <w:tab w:val="num" w:pos="-4680"/>
          <w:tab w:val="left" w:pos="1080"/>
        </w:tabs>
        <w:ind w:left="0" w:firstLine="709"/>
        <w:jc w:val="both"/>
      </w:pPr>
      <w:r w:rsidRPr="00781282">
        <w:t>построение карт селективности защитных аппаратов сети постоянного оперативного тока (с использованием специализированных программ);</w:t>
      </w:r>
    </w:p>
    <w:p w:rsidR="00DD5F39" w:rsidRPr="00781282" w:rsidRDefault="00DD5F39" w:rsidP="002D02F5">
      <w:pPr>
        <w:widowControl w:val="0"/>
        <w:numPr>
          <w:ilvl w:val="0"/>
          <w:numId w:val="13"/>
        </w:numPr>
        <w:tabs>
          <w:tab w:val="num" w:pos="-4680"/>
          <w:tab w:val="left" w:pos="1080"/>
        </w:tabs>
        <w:ind w:left="0" w:firstLine="709"/>
        <w:jc w:val="both"/>
        <w:rPr>
          <w:b/>
          <w:bCs/>
          <w:i/>
          <w:iCs/>
        </w:rPr>
      </w:pPr>
      <w:r w:rsidRPr="00781282">
        <w:t>контроль состояния АБ и сети постоянного оперативного тока, включая устройства автоматического и автоматизированного поиска «земли»;</w:t>
      </w:r>
    </w:p>
    <w:p w:rsidR="00DD5F39" w:rsidRPr="00781282" w:rsidRDefault="00DD5F39" w:rsidP="002D02F5">
      <w:pPr>
        <w:widowControl w:val="0"/>
        <w:numPr>
          <w:ilvl w:val="0"/>
          <w:numId w:val="13"/>
        </w:numPr>
        <w:tabs>
          <w:tab w:val="num" w:pos="-4680"/>
          <w:tab w:val="left" w:pos="1080"/>
        </w:tabs>
        <w:ind w:left="0" w:firstLine="709"/>
        <w:jc w:val="both"/>
        <w:rPr>
          <w:b/>
          <w:bCs/>
          <w:i/>
          <w:iCs/>
        </w:rPr>
      </w:pPr>
      <w:r w:rsidRPr="00781282">
        <w:t>организация непрерывного мониторинга состояния системы гарантированного электропитания устройств АСТУ/СДТУ с функцией оповещения оперативного персонала объекта электроэнергетики об аварийных отклонениях в режиме работы системы гарантированного электропитания.</w:t>
      </w:r>
    </w:p>
    <w:p w:rsidR="00DD5F39" w:rsidRPr="00781282" w:rsidRDefault="00BC1683" w:rsidP="00972739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>Привести п</w:t>
      </w:r>
      <w:r w:rsidR="00DD5F39" w:rsidRPr="00781282">
        <w:t xml:space="preserve">редварительный расчет объема кабельной продукции (с учетом </w:t>
      </w:r>
      <w:r w:rsidR="00DD5F39" w:rsidRPr="00781282">
        <w:lastRenderedPageBreak/>
        <w:t>аварийного резерва).</w:t>
      </w:r>
    </w:p>
    <w:p w:rsidR="00DD5F39" w:rsidRPr="00781282" w:rsidRDefault="00DD5F39" w:rsidP="00256462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>Раздел «Мероприятия по обеспечению пожарной безопасности»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:rsidR="00C22864" w:rsidRPr="00781282" w:rsidRDefault="00DD5F39" w:rsidP="00256462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 xml:space="preserve">Проект организации строительства (ПОС)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с технологическими решениями, график поставки и схему транспортировки оборудования и т.д. </w:t>
      </w:r>
    </w:p>
    <w:p w:rsidR="0087781B" w:rsidRPr="00781282" w:rsidRDefault="00DD5F39" w:rsidP="0010109B">
      <w:pPr>
        <w:pStyle w:val="aff4"/>
        <w:widowControl w:val="0"/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 xml:space="preserve">В </w:t>
      </w:r>
      <w:r w:rsidR="00C22864" w:rsidRPr="00781282">
        <w:t xml:space="preserve">томе </w:t>
      </w:r>
      <w:r w:rsidRPr="00781282">
        <w:t>ПОС учитывать комплекс работ по организации и осуществлению авторского надзора за строительством, реконструкцией зданий и сооружений. В проектной документации и в сметных расчетах учитывать привлечение строительных отрядов. В томе ПОС привести полный перечень зданий и сооружений, затрагиваемых при реализации, с указанием уровня ответственности каждого.</w:t>
      </w:r>
    </w:p>
    <w:p w:rsidR="00CE5D9D" w:rsidRPr="00781282" w:rsidRDefault="00C22864" w:rsidP="00781282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>Сметная документация.</w:t>
      </w:r>
    </w:p>
    <w:p w:rsidR="00CE5D9D" w:rsidRPr="00781282" w:rsidRDefault="00DD6595" w:rsidP="00DD6595">
      <w:pPr>
        <w:pStyle w:val="aff4"/>
        <w:numPr>
          <w:ilvl w:val="3"/>
          <w:numId w:val="4"/>
        </w:numPr>
        <w:tabs>
          <w:tab w:val="left" w:pos="1701"/>
        </w:tabs>
        <w:ind w:left="0" w:firstLine="709"/>
        <w:jc w:val="both"/>
      </w:pPr>
      <w:r w:rsidRPr="00781282">
        <w:t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781282">
        <w:t>пр</w:t>
      </w:r>
      <w:proofErr w:type="spellEnd"/>
      <w:r w:rsidRPr="00781282">
        <w:t xml:space="preserve">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781282">
        <w:t>Россети</w:t>
      </w:r>
      <w:proofErr w:type="spellEnd"/>
      <w:r w:rsidRPr="00781282">
        <w:t xml:space="preserve"> Центр» и ПАО «</w:t>
      </w:r>
      <w:proofErr w:type="spellStart"/>
      <w:r w:rsidRPr="00781282">
        <w:t>Россети</w:t>
      </w:r>
      <w:proofErr w:type="spellEnd"/>
      <w:r w:rsidRPr="00781282">
        <w:t xml:space="preserve"> Центр и Приволжье». </w:t>
      </w:r>
    </w:p>
    <w:p w:rsidR="00CE5D9D" w:rsidRPr="00781282" w:rsidRDefault="00CE5D9D" w:rsidP="00CE5D9D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781282"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4F249B" w:rsidRPr="00781282">
        <w:t>.</w:t>
      </w:r>
    </w:p>
    <w:p w:rsidR="00A6015A" w:rsidRPr="00781282" w:rsidRDefault="00DD5F39" w:rsidP="00CE5D9D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781282">
        <w:t>Сметную стоимость строительства приводить в двух уровнях цен: в базисном по состоянию на 01.01.2000 и текущем, сложившем</w:t>
      </w:r>
      <w:r w:rsidR="00A6015A" w:rsidRPr="00781282">
        <w:t xml:space="preserve">ся ко времени составления </w:t>
      </w:r>
      <w:r w:rsidR="00DD6595" w:rsidRPr="00781282">
        <w:t>сметной документации</w:t>
      </w:r>
      <w:r w:rsidR="00A6015A" w:rsidRPr="00781282">
        <w:t>.</w:t>
      </w:r>
    </w:p>
    <w:p w:rsidR="003E6E2B" w:rsidRPr="00781282" w:rsidRDefault="00A6015A" w:rsidP="00724CBB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781282">
        <w:rPr>
          <w:rFonts w:eastAsia="Calibri"/>
          <w:lang w:eastAsia="en-US"/>
        </w:rPr>
        <w:t>В электронном виде сметная документация предоставляется в форматах ПО «Гранд-смета» (*.</w:t>
      </w:r>
      <w:proofErr w:type="spellStart"/>
      <w:r w:rsidRPr="00781282">
        <w:rPr>
          <w:rFonts w:eastAsia="Calibri"/>
          <w:lang w:val="en-US" w:eastAsia="en-US"/>
        </w:rPr>
        <w:t>gsf</w:t>
      </w:r>
      <w:proofErr w:type="spellEnd"/>
      <w:r w:rsidRPr="00781282">
        <w:rPr>
          <w:rFonts w:eastAsia="Calibri"/>
          <w:lang w:eastAsia="en-US"/>
        </w:rPr>
        <w:t xml:space="preserve">, </w:t>
      </w:r>
      <w:proofErr w:type="gramStart"/>
      <w:r w:rsidRPr="00781282">
        <w:rPr>
          <w:rFonts w:eastAsia="Calibri"/>
          <w:lang w:eastAsia="en-US"/>
        </w:rPr>
        <w:t>*.</w:t>
      </w:r>
      <w:proofErr w:type="spellStart"/>
      <w:r w:rsidRPr="00781282">
        <w:rPr>
          <w:rFonts w:eastAsia="Calibri"/>
          <w:lang w:val="en-US" w:eastAsia="en-US"/>
        </w:rPr>
        <w:t>gsfx</w:t>
      </w:r>
      <w:proofErr w:type="spellEnd"/>
      <w:proofErr w:type="gramEnd"/>
      <w:r w:rsidRPr="00781282">
        <w:rPr>
          <w:rFonts w:eastAsia="Calibri"/>
          <w:lang w:eastAsia="en-US"/>
        </w:rPr>
        <w:t>), универсальном формате (*.</w:t>
      </w:r>
      <w:r w:rsidRPr="00781282">
        <w:rPr>
          <w:rFonts w:eastAsia="Calibri"/>
          <w:lang w:val="en-US" w:eastAsia="en-US"/>
        </w:rPr>
        <w:t>xml</w:t>
      </w:r>
      <w:r w:rsidRPr="00781282">
        <w:rPr>
          <w:rFonts w:eastAsia="Calibri"/>
          <w:lang w:eastAsia="en-US"/>
        </w:rPr>
        <w:t>, *.</w:t>
      </w:r>
      <w:proofErr w:type="spellStart"/>
      <w:r w:rsidRPr="00781282">
        <w:rPr>
          <w:rFonts w:eastAsia="Calibri"/>
          <w:lang w:val="en-US" w:eastAsia="en-US"/>
        </w:rPr>
        <w:t>xmlx</w:t>
      </w:r>
      <w:proofErr w:type="spellEnd"/>
      <w:r w:rsidRPr="00781282">
        <w:rPr>
          <w:rFonts w:eastAsia="Calibri"/>
          <w:lang w:eastAsia="en-US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</w:t>
      </w:r>
      <w:r w:rsidR="00CE5D9D" w:rsidRPr="00781282">
        <w:rPr>
          <w:rFonts w:eastAsia="Calibri"/>
          <w:lang w:eastAsia="en-US"/>
        </w:rPr>
        <w:t>Конъюнктурный</w:t>
      </w:r>
      <w:r w:rsidRPr="00781282">
        <w:rPr>
          <w:rFonts w:eastAsia="Calibri"/>
          <w:lang w:eastAsia="en-US"/>
        </w:rPr>
        <w:t xml:space="preserve"> анализ стоимости материалов и оборудования, прочие расчеты) предоставляются в формате </w:t>
      </w:r>
      <w:r w:rsidRPr="00781282">
        <w:rPr>
          <w:rFonts w:eastAsia="Calibri"/>
          <w:lang w:val="en-US" w:eastAsia="en-US"/>
        </w:rPr>
        <w:t>MS</w:t>
      </w:r>
      <w:r w:rsidRPr="00781282">
        <w:rPr>
          <w:rFonts w:eastAsia="Calibri"/>
          <w:lang w:eastAsia="en-US"/>
        </w:rPr>
        <w:t xml:space="preserve"> </w:t>
      </w:r>
      <w:r w:rsidRPr="00781282">
        <w:rPr>
          <w:rFonts w:eastAsia="Calibri"/>
          <w:lang w:val="en-US" w:eastAsia="en-US"/>
        </w:rPr>
        <w:t>Excel</w:t>
      </w:r>
      <w:r w:rsidRPr="00781282">
        <w:rPr>
          <w:rFonts w:eastAsia="Calibri"/>
          <w:lang w:eastAsia="en-US"/>
        </w:rPr>
        <w:t xml:space="preserve"> (*.</w:t>
      </w:r>
      <w:proofErr w:type="spellStart"/>
      <w:r w:rsidRPr="00781282">
        <w:rPr>
          <w:rFonts w:eastAsia="Calibri"/>
          <w:lang w:val="en-US" w:eastAsia="en-US"/>
        </w:rPr>
        <w:t>xls</w:t>
      </w:r>
      <w:proofErr w:type="spellEnd"/>
      <w:r w:rsidRPr="00781282">
        <w:rPr>
          <w:rFonts w:eastAsia="Calibri"/>
          <w:lang w:eastAsia="en-US"/>
        </w:rPr>
        <w:t>, *.</w:t>
      </w:r>
      <w:proofErr w:type="spellStart"/>
      <w:r w:rsidRPr="00781282">
        <w:rPr>
          <w:rFonts w:eastAsia="Calibri"/>
          <w:lang w:val="en-US" w:eastAsia="en-US"/>
        </w:rPr>
        <w:t>xlsx</w:t>
      </w:r>
      <w:proofErr w:type="spellEnd"/>
      <w:r w:rsidRPr="00781282">
        <w:rPr>
          <w:rFonts w:eastAsia="Calibri"/>
          <w:lang w:eastAsia="en-US"/>
        </w:rPr>
        <w:t xml:space="preserve">), пояснительная записка, иные текстовые материалы и титульные листы тома «Сметная документация» - в формате </w:t>
      </w:r>
      <w:r w:rsidRPr="00781282">
        <w:rPr>
          <w:rFonts w:eastAsia="Calibri"/>
          <w:lang w:val="en-US" w:eastAsia="en-US"/>
        </w:rPr>
        <w:t>MS</w:t>
      </w:r>
      <w:r w:rsidRPr="00781282">
        <w:rPr>
          <w:rFonts w:eastAsia="Calibri"/>
          <w:lang w:eastAsia="en-US"/>
        </w:rPr>
        <w:t xml:space="preserve"> </w:t>
      </w:r>
      <w:r w:rsidRPr="00781282">
        <w:rPr>
          <w:rFonts w:eastAsia="Calibri"/>
          <w:lang w:val="en-US" w:eastAsia="en-US"/>
        </w:rPr>
        <w:t>Word</w:t>
      </w:r>
      <w:r w:rsidRPr="00781282">
        <w:rPr>
          <w:rFonts w:eastAsia="Calibri"/>
          <w:lang w:eastAsia="en-US"/>
        </w:rPr>
        <w:t xml:space="preserve"> (*.</w:t>
      </w:r>
      <w:r w:rsidRPr="00781282">
        <w:rPr>
          <w:rFonts w:eastAsia="Calibri"/>
          <w:lang w:val="en-US" w:eastAsia="en-US"/>
        </w:rPr>
        <w:t>doc</w:t>
      </w:r>
      <w:r w:rsidRPr="00781282">
        <w:rPr>
          <w:rFonts w:eastAsia="Calibri"/>
          <w:lang w:eastAsia="en-US"/>
        </w:rPr>
        <w:t>, *.</w:t>
      </w:r>
      <w:proofErr w:type="spellStart"/>
      <w:r w:rsidRPr="00781282">
        <w:rPr>
          <w:rFonts w:eastAsia="Calibri"/>
          <w:lang w:val="en-US" w:eastAsia="en-US"/>
        </w:rPr>
        <w:t>docx</w:t>
      </w:r>
      <w:proofErr w:type="spellEnd"/>
      <w:r w:rsidRPr="00781282">
        <w:rPr>
          <w:rFonts w:eastAsia="Calibri"/>
          <w:lang w:eastAsia="en-US"/>
        </w:rPr>
        <w:t>).</w:t>
      </w:r>
    </w:p>
    <w:p w:rsidR="00E7272D" w:rsidRPr="00781282" w:rsidRDefault="00670CB4" w:rsidP="00E7272D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781282">
        <w:t>При составлении сметной документации в соответствии с приказом Минстроя РФ №1046/</w:t>
      </w:r>
      <w:proofErr w:type="spellStart"/>
      <w:r w:rsidRPr="00781282">
        <w:t>пр</w:t>
      </w:r>
      <w:proofErr w:type="spellEnd"/>
      <w:r w:rsidRPr="00781282">
        <w:t xml:space="preserve"> от 30.12.2021 (в редакции Приказа №378/</w:t>
      </w:r>
      <w:proofErr w:type="spellStart"/>
      <w:r w:rsidRPr="00781282">
        <w:t>пр</w:t>
      </w:r>
      <w:proofErr w:type="spellEnd"/>
      <w:r w:rsidRPr="00781282"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E7272D" w:rsidRPr="00781282" w:rsidRDefault="00E7272D" w:rsidP="00E7272D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781282">
        <w:t xml:space="preserve"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</w:t>
      </w:r>
      <w:r w:rsidR="00FC4E0A" w:rsidRPr="00781282">
        <w:t>При необходимости в</w:t>
      </w:r>
      <w:r w:rsidRPr="00781282">
        <w:t>ключить в сметный расчет затраты на осуществление строительного контроля.</w:t>
      </w:r>
    </w:p>
    <w:p w:rsidR="00E7272D" w:rsidRPr="00781282" w:rsidRDefault="00E7272D" w:rsidP="00E7272D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781282">
        <w:t xml:space="preserve">При наличии этапов строительства выполнить отдельные сводные сметные расчеты </w:t>
      </w:r>
      <w:r w:rsidR="00D41392" w:rsidRPr="00781282">
        <w:t>на каждый этап строительства, с объектными сметами и</w:t>
      </w:r>
      <w:r w:rsidRPr="00781282">
        <w:t xml:space="preserve"> объединением их в сводку затрат.</w:t>
      </w:r>
    </w:p>
    <w:p w:rsidR="00E7272D" w:rsidRPr="00781282" w:rsidRDefault="00E7272D" w:rsidP="00E7272D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781282"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</w:t>
      </w:r>
      <w:r w:rsidRPr="00781282">
        <w:lastRenderedPageBreak/>
        <w:t>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7272D" w:rsidRPr="00781282" w:rsidRDefault="00BC3136" w:rsidP="00E7272D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781282">
        <w:t xml:space="preserve">В случае применения инновационных решений, приведенных в Реестре инновационных </w:t>
      </w:r>
      <w:r w:rsidR="00607DAF" w:rsidRPr="00781282">
        <w:t xml:space="preserve">технологий </w:t>
      </w:r>
      <w:r w:rsidRPr="00781282">
        <w:t>ПАО «</w:t>
      </w:r>
      <w:proofErr w:type="spellStart"/>
      <w:r w:rsidRPr="00781282">
        <w:t>Россети</w:t>
      </w:r>
      <w:proofErr w:type="spellEnd"/>
      <w:r w:rsidRPr="00781282">
        <w:t xml:space="preserve">», </w:t>
      </w:r>
      <w:r w:rsidR="005B27E7" w:rsidRPr="00781282">
        <w:rPr>
          <w:b/>
        </w:rPr>
        <w:t xml:space="preserve">выделенная стоимость инноваций </w:t>
      </w:r>
      <w:r w:rsidR="009D6AC7" w:rsidRPr="00781282">
        <w:rPr>
          <w:b/>
        </w:rPr>
        <w:t xml:space="preserve">должна оформляться Подрядчиком </w:t>
      </w:r>
      <w:r w:rsidR="005B27E7" w:rsidRPr="00781282">
        <w:rPr>
          <w:b/>
        </w:rPr>
        <w:t>в «Сводной ведомост</w:t>
      </w:r>
      <w:r w:rsidR="00C162B2" w:rsidRPr="00781282">
        <w:rPr>
          <w:b/>
        </w:rPr>
        <w:t>и</w:t>
      </w:r>
      <w:r w:rsidR="005B27E7" w:rsidRPr="00781282">
        <w:rPr>
          <w:b/>
        </w:rPr>
        <w:t xml:space="preserve"> затрат по применению инновационных технологий» на основе сметных расчетов в разделе проекта «Сметная документация».</w:t>
      </w:r>
      <w:r w:rsidR="005B27E7" w:rsidRPr="00781282">
        <w:t xml:space="preserve"> </w:t>
      </w:r>
    </w:p>
    <w:p w:rsidR="008F3658" w:rsidRPr="00781282" w:rsidRDefault="008F3658" w:rsidP="008F3658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781282">
        <w:t>В</w:t>
      </w:r>
      <w:r w:rsidR="00CE3510" w:rsidRPr="00781282">
        <w:t xml:space="preserve"> </w:t>
      </w:r>
      <w:r w:rsidRPr="00781282">
        <w:t xml:space="preserve">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DD5F39" w:rsidRPr="00781282" w:rsidRDefault="00DD5F39" w:rsidP="00EB378A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>При выполнении проектной документации учесть единые стандарты фирменного стиля объектов ПАО «</w:t>
      </w:r>
      <w:proofErr w:type="spellStart"/>
      <w:r w:rsidR="0016191D" w:rsidRPr="00781282">
        <w:rPr>
          <w:rFonts w:eastAsia="BatangChe"/>
        </w:rPr>
        <w:t>Россети</w:t>
      </w:r>
      <w:proofErr w:type="spellEnd"/>
      <w:r w:rsidR="005B1C13" w:rsidRPr="00781282">
        <w:t xml:space="preserve"> </w:t>
      </w:r>
      <w:r w:rsidR="00342A1A" w:rsidRPr="00781282">
        <w:t>Центр</w:t>
      </w:r>
      <w:r w:rsidRPr="00781282">
        <w:t>».</w:t>
      </w:r>
    </w:p>
    <w:p w:rsidR="00DD5F39" w:rsidRPr="00781282" w:rsidRDefault="00DD5F39" w:rsidP="00EB378A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 xml:space="preserve">Выполнить раздел «Пояснительная записка» (ПЗ). </w:t>
      </w:r>
    </w:p>
    <w:p w:rsidR="00DD5F39" w:rsidRPr="00781282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781282">
        <w:t xml:space="preserve">Раздел оформить отдельным томом в соответствии с требованиями </w:t>
      </w:r>
      <w:r w:rsidR="00E15E1B" w:rsidRPr="00781282">
        <w:t xml:space="preserve">Постановления Правительства РФ от 16.02.2008 № 87. </w:t>
      </w:r>
      <w:r w:rsidRPr="00781282">
        <w:t>«</w:t>
      </w:r>
      <w:r w:rsidR="00E15E1B" w:rsidRPr="00781282">
        <w:t>О</w:t>
      </w:r>
      <w:r w:rsidRPr="00781282">
        <w:t xml:space="preserve"> составе разделов проектной документации </w:t>
      </w:r>
      <w:r w:rsidR="00E15E1B" w:rsidRPr="00781282">
        <w:t>и требованиях к их содержанию»</w:t>
      </w:r>
      <w:r w:rsidR="002B41B7" w:rsidRPr="00781282">
        <w:t xml:space="preserve"> (в редакции Постановления правительства №</w:t>
      </w:r>
      <w:r w:rsidR="00305077" w:rsidRPr="00781282">
        <w:t xml:space="preserve"> </w:t>
      </w:r>
      <w:r w:rsidR="002B41B7" w:rsidRPr="00781282">
        <w:t>963 от 27.05.2022)</w:t>
      </w:r>
      <w:r w:rsidR="00E15E1B" w:rsidRPr="00781282">
        <w:t>.</w:t>
      </w:r>
    </w:p>
    <w:p w:rsidR="00DD5F39" w:rsidRPr="00781282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781282"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781282">
        <w:t>внестадийной</w:t>
      </w:r>
      <w:proofErr w:type="spellEnd"/>
      <w:r w:rsidRPr="00781282">
        <w:t xml:space="preserve"> и/или проектной документации и т.п.</w:t>
      </w:r>
    </w:p>
    <w:p w:rsidR="005B1C13" w:rsidRPr="00781282" w:rsidRDefault="005B1C13" w:rsidP="005B1C1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781282">
        <w:t xml:space="preserve"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</w:t>
      </w:r>
      <w:r w:rsidR="00607DAF" w:rsidRPr="00781282">
        <w:t>Реестр инновационных технологий</w:t>
      </w:r>
      <w:r w:rsidRPr="00781282">
        <w:t xml:space="preserve"> ПАО «</w:t>
      </w:r>
      <w:proofErr w:type="spellStart"/>
      <w:r w:rsidRPr="00781282">
        <w:t>Россети</w:t>
      </w:r>
      <w:proofErr w:type="spellEnd"/>
      <w:r w:rsidRPr="00781282">
        <w:t>»</w:t>
      </w:r>
      <w:r w:rsidR="00607DAF" w:rsidRPr="00781282">
        <w:t>.</w:t>
      </w:r>
      <w:r w:rsidRPr="00781282">
        <w:t xml:space="preserve"> </w:t>
      </w:r>
    </w:p>
    <w:p w:rsidR="0002181F" w:rsidRPr="00781282" w:rsidRDefault="0002181F" w:rsidP="005B1C1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</w:rPr>
      </w:pPr>
      <w:r w:rsidRPr="00781282">
        <w:rPr>
          <w:b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4326CF" w:rsidRPr="00781282" w:rsidRDefault="004326CF" w:rsidP="004326CF">
      <w:pPr>
        <w:pStyle w:val="aff4"/>
        <w:tabs>
          <w:tab w:val="left" w:pos="0"/>
          <w:tab w:val="left" w:pos="1134"/>
        </w:tabs>
        <w:ind w:left="0" w:firstLine="709"/>
        <w:jc w:val="both"/>
      </w:pPr>
      <w:r w:rsidRPr="00781282">
        <w:t>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DF2A3D" w:rsidRPr="00781282" w:rsidRDefault="00DF2A3D" w:rsidP="00DF2A3D">
      <w:pPr>
        <w:pStyle w:val="aff4"/>
        <w:widowControl w:val="0"/>
        <w:numPr>
          <w:ilvl w:val="3"/>
          <w:numId w:val="4"/>
        </w:numPr>
        <w:tabs>
          <w:tab w:val="clear" w:pos="2160"/>
          <w:tab w:val="left" w:pos="-4680"/>
          <w:tab w:val="left" w:pos="1560"/>
          <w:tab w:val="num" w:pos="2357"/>
        </w:tabs>
        <w:ind w:left="0" w:firstLine="709"/>
        <w:jc w:val="both"/>
        <w:rPr>
          <w:iCs/>
          <w:u w:val="single"/>
        </w:rPr>
      </w:pPr>
      <w:r w:rsidRPr="00781282">
        <w:rPr>
          <w:iCs/>
          <w:u w:val="single"/>
        </w:rPr>
        <w:t>В ПЗ отразить:</w:t>
      </w:r>
    </w:p>
    <w:p w:rsidR="00DF2A3D" w:rsidRPr="00781282" w:rsidRDefault="00DF2A3D" w:rsidP="00DF2A3D">
      <w:pPr>
        <w:pStyle w:val="33"/>
        <w:numPr>
          <w:ilvl w:val="0"/>
          <w:numId w:val="8"/>
        </w:numPr>
        <w:tabs>
          <w:tab w:val="left" w:pos="180"/>
          <w:tab w:val="num" w:pos="360"/>
          <w:tab w:val="left" w:pos="1080"/>
          <w:tab w:val="left" w:pos="2127"/>
        </w:tabs>
        <w:ind w:left="0" w:firstLine="709"/>
        <w:rPr>
          <w:sz w:val="24"/>
          <w:szCs w:val="24"/>
        </w:rPr>
      </w:pPr>
      <w:r w:rsidRPr="00781282">
        <w:rPr>
          <w:sz w:val="24"/>
          <w:szCs w:val="24"/>
        </w:rPr>
        <w:t>решения по организации схемы СОПТ;</w:t>
      </w:r>
    </w:p>
    <w:p w:rsidR="00DF2A3D" w:rsidRPr="00781282" w:rsidRDefault="00DF2A3D" w:rsidP="00DF2A3D">
      <w:pPr>
        <w:pStyle w:val="33"/>
        <w:numPr>
          <w:ilvl w:val="0"/>
          <w:numId w:val="8"/>
        </w:numPr>
        <w:tabs>
          <w:tab w:val="clear" w:pos="1353"/>
        </w:tabs>
        <w:ind w:left="0" w:firstLine="709"/>
        <w:rPr>
          <w:sz w:val="24"/>
          <w:szCs w:val="24"/>
        </w:rPr>
      </w:pPr>
      <w:r w:rsidRPr="00781282">
        <w:rPr>
          <w:sz w:val="24"/>
          <w:szCs w:val="24"/>
        </w:rPr>
        <w:t>решения по основному электротехническому оборудованию (АБ, ЗПУ и т.д.), включая требования автоматического управления обогревом помещений, в которых размещено это оборудование;</w:t>
      </w:r>
    </w:p>
    <w:p w:rsidR="00DF2A3D" w:rsidRPr="00781282" w:rsidRDefault="00DF2A3D" w:rsidP="00DF2A3D">
      <w:pPr>
        <w:pStyle w:val="33"/>
        <w:numPr>
          <w:ilvl w:val="0"/>
          <w:numId w:val="8"/>
        </w:numPr>
        <w:tabs>
          <w:tab w:val="left" w:pos="180"/>
          <w:tab w:val="num" w:pos="360"/>
          <w:tab w:val="left" w:pos="1080"/>
        </w:tabs>
        <w:ind w:left="0" w:firstLine="709"/>
        <w:rPr>
          <w:sz w:val="24"/>
          <w:szCs w:val="24"/>
        </w:rPr>
      </w:pPr>
      <w:r w:rsidRPr="00781282">
        <w:rPr>
          <w:sz w:val="24"/>
          <w:szCs w:val="24"/>
        </w:rPr>
        <w:t>решения по организации системы резервирования;</w:t>
      </w:r>
    </w:p>
    <w:p w:rsidR="00DF2A3D" w:rsidRPr="00781282" w:rsidRDefault="00DF2A3D" w:rsidP="00DF2A3D">
      <w:pPr>
        <w:pStyle w:val="33"/>
        <w:numPr>
          <w:ilvl w:val="0"/>
          <w:numId w:val="8"/>
        </w:numPr>
        <w:tabs>
          <w:tab w:val="left" w:pos="180"/>
          <w:tab w:val="num" w:pos="360"/>
          <w:tab w:val="left" w:pos="1080"/>
        </w:tabs>
        <w:ind w:left="0" w:firstLine="709"/>
        <w:rPr>
          <w:sz w:val="24"/>
          <w:szCs w:val="24"/>
        </w:rPr>
      </w:pPr>
      <w:r w:rsidRPr="00781282">
        <w:rPr>
          <w:sz w:val="24"/>
          <w:szCs w:val="24"/>
        </w:rPr>
        <w:t>решения по ограничению токов КЗ, включая способ, состав и параметры применяемого оборудования (при необходимости);</w:t>
      </w:r>
    </w:p>
    <w:p w:rsidR="00DF2A3D" w:rsidRPr="00781282" w:rsidRDefault="00DF2A3D" w:rsidP="00DF2A3D">
      <w:pPr>
        <w:widowControl w:val="0"/>
        <w:numPr>
          <w:ilvl w:val="1"/>
          <w:numId w:val="16"/>
        </w:numPr>
        <w:tabs>
          <w:tab w:val="clear" w:pos="1440"/>
          <w:tab w:val="num" w:pos="1134"/>
        </w:tabs>
        <w:ind w:left="0" w:firstLine="709"/>
        <w:jc w:val="both"/>
      </w:pPr>
      <w:r w:rsidRPr="00781282">
        <w:t>выполнение системы вентиляции в зданиях с учетом выполнения требований производителей оборудования по климатическим параметрам (вентиляция аккумуляторных выполняется автономной);</w:t>
      </w:r>
    </w:p>
    <w:p w:rsidR="00DF2A3D" w:rsidRPr="00781282" w:rsidRDefault="00DF2A3D" w:rsidP="00DF2A3D">
      <w:pPr>
        <w:widowControl w:val="0"/>
        <w:numPr>
          <w:ilvl w:val="1"/>
          <w:numId w:val="16"/>
        </w:numPr>
        <w:tabs>
          <w:tab w:val="clear" w:pos="1440"/>
          <w:tab w:val="num" w:pos="1134"/>
        </w:tabs>
        <w:ind w:left="0" w:firstLine="709"/>
        <w:jc w:val="both"/>
      </w:pPr>
      <w:r w:rsidRPr="00781282">
        <w:t>выполнение систем освещения в помещениях (рабочего, дежурного и аварийного освещения) с применением светодиодных осветительных приборов, со световой отдачей не ниже 90 лм/</w:t>
      </w:r>
      <w:proofErr w:type="spellStart"/>
      <w:r w:rsidRPr="00781282">
        <w:t>вт</w:t>
      </w:r>
      <w:proofErr w:type="spellEnd"/>
      <w:r w:rsidRPr="00781282">
        <w:t xml:space="preserve"> в составе светильников, оснащенных системой автоматического </w:t>
      </w:r>
      <w:r w:rsidRPr="00781282">
        <w:lastRenderedPageBreak/>
        <w:t>регулирования;</w:t>
      </w:r>
    </w:p>
    <w:p w:rsidR="00DF2A3D" w:rsidRPr="00781282" w:rsidRDefault="00DF2A3D" w:rsidP="00DF2A3D">
      <w:pPr>
        <w:widowControl w:val="0"/>
        <w:numPr>
          <w:ilvl w:val="0"/>
          <w:numId w:val="8"/>
        </w:numPr>
        <w:tabs>
          <w:tab w:val="left" w:pos="180"/>
          <w:tab w:val="num" w:pos="360"/>
          <w:tab w:val="left" w:pos="1080"/>
        </w:tabs>
        <w:ind w:left="0" w:firstLine="709"/>
        <w:jc w:val="both"/>
      </w:pPr>
      <w:r w:rsidRPr="00781282">
        <w:t xml:space="preserve">основные решения по организации системы оперативного постоянного тока: количество, емкость и место установки АБ, </w:t>
      </w:r>
      <w:r w:rsidR="00832745" w:rsidRPr="00781282">
        <w:t>ЗПУ и распределительный шкаф ПТ.</w:t>
      </w:r>
    </w:p>
    <w:p w:rsidR="00DD5F39" w:rsidRPr="00781282" w:rsidRDefault="00DD5F39" w:rsidP="005B1C13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:rsidR="00DD5F39" w:rsidRPr="00781282" w:rsidRDefault="00DD5F39" w:rsidP="00DD5F3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781282">
        <w:t xml:space="preserve">В </w:t>
      </w:r>
      <w:r w:rsidR="00607DAF" w:rsidRPr="00781282">
        <w:t xml:space="preserve">проектной </w:t>
      </w:r>
      <w:r w:rsidRPr="00781282">
        <w:t>документации не допускается указывать наименования изготовителей и/или марки</w:t>
      </w:r>
      <w:r w:rsidR="005B1C13" w:rsidRPr="00781282">
        <w:t xml:space="preserve"> </w:t>
      </w:r>
      <w:r w:rsidRPr="00781282">
        <w:t>(в том числе технические условия на изготовление) проектируемого оборудования, систем</w:t>
      </w:r>
      <w:r w:rsidR="005B1C13" w:rsidRPr="00781282">
        <w:t xml:space="preserve"> (до выбора на основании ТЭО с согласованием с Заказчиком или на основании результатов ТЗП)</w:t>
      </w:r>
      <w:r w:rsidRPr="00781282">
        <w:t>.</w:t>
      </w:r>
    </w:p>
    <w:p w:rsidR="00DD5F39" w:rsidRPr="00781282" w:rsidRDefault="00DD5F39" w:rsidP="00EB378A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>Одновременно с разработкой проектной документации необходимо разработать техническую часть закупочной документации (отдельным томом) в соответствии с Единым стандартом закупок ПАО «</w:t>
      </w:r>
      <w:proofErr w:type="spellStart"/>
      <w:r w:rsidRPr="00781282">
        <w:t>Россети</w:t>
      </w:r>
      <w:proofErr w:type="spellEnd"/>
      <w:r w:rsidRPr="00781282">
        <w:t>» (Положением о закупках) утверждённым решением Совета директоров ПАО «</w:t>
      </w:r>
      <w:proofErr w:type="spellStart"/>
      <w:r w:rsidRPr="00781282">
        <w:t>Россети</w:t>
      </w:r>
      <w:proofErr w:type="spellEnd"/>
      <w:r w:rsidRPr="00781282">
        <w:t>» протокол от 30.10.2015 №206 (в редакции протокола от 19.08.2016 № 239).</w:t>
      </w:r>
    </w:p>
    <w:p w:rsidR="003A5C78" w:rsidRPr="00781282" w:rsidRDefault="003A5C78" w:rsidP="003A5C78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  <w:bCs/>
        </w:rPr>
      </w:pPr>
      <w:r w:rsidRPr="00781282">
        <w:rPr>
          <w:b/>
          <w:bCs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3A5C78" w:rsidRPr="00781282" w:rsidRDefault="003A5C78" w:rsidP="003A5C78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bookmarkStart w:id="0" w:name="_Ref480380245"/>
      <w:r w:rsidRPr="00781282">
        <w:t>Требования по обеспечению информационной безопасности</w:t>
      </w:r>
    </w:p>
    <w:p w:rsidR="003A5C78" w:rsidRPr="00781282" w:rsidRDefault="003A5C78" w:rsidP="003A5C78">
      <w:pPr>
        <w:pStyle w:val="aff4"/>
        <w:tabs>
          <w:tab w:val="left" w:pos="426"/>
          <w:tab w:val="left" w:pos="993"/>
        </w:tabs>
        <w:ind w:left="0" w:firstLine="709"/>
        <w:jc w:val="both"/>
      </w:pPr>
      <w:r w:rsidRPr="00781282"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3A5C78" w:rsidRPr="00781282" w:rsidRDefault="003A5C78" w:rsidP="003A5C78">
      <w:pPr>
        <w:pStyle w:val="aff4"/>
        <w:tabs>
          <w:tab w:val="left" w:pos="426"/>
          <w:tab w:val="left" w:pos="993"/>
        </w:tabs>
        <w:ind w:left="0" w:firstLine="709"/>
        <w:jc w:val="both"/>
      </w:pPr>
      <w:r w:rsidRPr="00781282">
        <w:t xml:space="preserve">Порядок создания подсистемы безопасности, </w:t>
      </w:r>
      <w:proofErr w:type="spellStart"/>
      <w:r w:rsidRPr="00781282">
        <w:t>этапность</w:t>
      </w:r>
      <w:proofErr w:type="spellEnd"/>
      <w:r w:rsidRPr="00781282"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3A5C78" w:rsidRPr="00781282" w:rsidRDefault="003A5C78" w:rsidP="003A5C78">
      <w:pPr>
        <w:pStyle w:val="aff4"/>
        <w:tabs>
          <w:tab w:val="left" w:pos="426"/>
          <w:tab w:val="left" w:pos="993"/>
        </w:tabs>
        <w:ind w:left="0" w:firstLine="709"/>
        <w:jc w:val="both"/>
      </w:pPr>
      <w:r w:rsidRPr="00781282">
        <w:t>Для обеспечения защиты информации, содержащейся в Системе, должны быть проведены следующие мероприятия: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</w:t>
      </w:r>
      <w:r w:rsidRPr="00781282">
        <w:rPr>
          <w:sz w:val="24"/>
          <w:szCs w:val="24"/>
        </w:rPr>
        <w:lastRenderedPageBreak/>
        <w:t>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3A5C78" w:rsidRPr="00781282" w:rsidRDefault="003A5C78" w:rsidP="003A5C78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81282">
        <w:t>Требования к частному техническому заданию на подсистему информационной безопасности</w:t>
      </w:r>
    </w:p>
    <w:p w:rsidR="003A5C78" w:rsidRPr="00781282" w:rsidRDefault="003A5C78" w:rsidP="003A5C78">
      <w:pPr>
        <w:pStyle w:val="aff4"/>
        <w:tabs>
          <w:tab w:val="left" w:pos="426"/>
          <w:tab w:val="left" w:pos="993"/>
        </w:tabs>
        <w:ind w:left="0" w:firstLine="709"/>
        <w:jc w:val="both"/>
      </w:pPr>
      <w:r w:rsidRPr="00781282"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3A5C78" w:rsidRPr="00781282" w:rsidRDefault="003A5C78" w:rsidP="003A5C78">
      <w:pPr>
        <w:pStyle w:val="aff4"/>
        <w:tabs>
          <w:tab w:val="left" w:pos="426"/>
          <w:tab w:val="left" w:pos="993"/>
        </w:tabs>
        <w:ind w:left="0" w:firstLine="709"/>
        <w:jc w:val="both"/>
      </w:pPr>
      <w:r w:rsidRPr="00781282"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781282">
        <w:t>Россети</w:t>
      </w:r>
      <w:proofErr w:type="spellEnd"/>
      <w:r w:rsidRPr="00781282">
        <w:t>».</w:t>
      </w:r>
    </w:p>
    <w:p w:rsidR="003A5C78" w:rsidRPr="00781282" w:rsidRDefault="003A5C78" w:rsidP="003A5C78">
      <w:pPr>
        <w:pStyle w:val="aff4"/>
        <w:tabs>
          <w:tab w:val="left" w:pos="426"/>
          <w:tab w:val="left" w:pos="993"/>
        </w:tabs>
        <w:ind w:left="0" w:firstLine="709"/>
        <w:jc w:val="both"/>
      </w:pPr>
      <w:r w:rsidRPr="00781282"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идентификация и аутентификация (ИАФ);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управление доступом (УПД);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ограничение программной среды (ОПС);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защита машинных носителей информации (ЗНИ);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аудит безопасности (АУД);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антивирусная защита (АВЗ);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предотвращение вторжений (компьютерных атак) (СОВ);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обеспечение целостности (ОЦЛ);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обеспечение доступности (ОДТ);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защита технических средств и систем (ЗТС);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планирование мероприятий по обеспечению безопасности (ПЛН);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управление конфигурацией (УКФ);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управление обновлениями программного обеспечения (ОПО);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реагирование на инциденты информационной безопасности (ИНЦ);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обеспечение действий в нештатных ситуациях (ДНС);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информирование и обучение персонала (ИПО).</w:t>
      </w:r>
    </w:p>
    <w:p w:rsidR="003A5C78" w:rsidRPr="00781282" w:rsidRDefault="003A5C78" w:rsidP="003A5C78">
      <w:pPr>
        <w:pStyle w:val="aff4"/>
        <w:tabs>
          <w:tab w:val="left" w:pos="426"/>
          <w:tab w:val="left" w:pos="993"/>
        </w:tabs>
        <w:ind w:left="0" w:firstLine="709"/>
        <w:jc w:val="both"/>
      </w:pPr>
      <w:r w:rsidRPr="00781282">
        <w:t>В ЧТЗ на подсистему защиты информации должна быть отражена необходимость разработки пакета документов: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3A5C78" w:rsidRPr="00781282" w:rsidRDefault="003A5C78" w:rsidP="002D02F5">
      <w:pPr>
        <w:pStyle w:val="313"/>
        <w:numPr>
          <w:ilvl w:val="0"/>
          <w:numId w:val="52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3A5C78" w:rsidRPr="0010109B" w:rsidRDefault="003A5C78" w:rsidP="0010109B">
      <w:pPr>
        <w:pStyle w:val="313"/>
        <w:numPr>
          <w:ilvl w:val="0"/>
          <w:numId w:val="52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781282"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0"/>
    </w:p>
    <w:p w:rsidR="0001580E" w:rsidRPr="00781282" w:rsidRDefault="009D5ECA" w:rsidP="00EB378A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  <w:bCs/>
        </w:rPr>
      </w:pPr>
      <w:r w:rsidRPr="00781282">
        <w:rPr>
          <w:b/>
          <w:bCs/>
        </w:rPr>
        <w:t xml:space="preserve"> </w:t>
      </w:r>
      <w:r w:rsidR="0001580E" w:rsidRPr="00781282">
        <w:rPr>
          <w:b/>
          <w:bCs/>
        </w:rPr>
        <w:t>Разработка и согласование рабочей документации (РД) в соответствии с требованиями норм</w:t>
      </w:r>
      <w:r w:rsidR="00DF2A3D" w:rsidRPr="00781282">
        <w:rPr>
          <w:b/>
          <w:bCs/>
        </w:rPr>
        <w:t>ативно-технических документов</w:t>
      </w:r>
      <w:r w:rsidR="0001580E" w:rsidRPr="00781282">
        <w:rPr>
          <w:b/>
          <w:bCs/>
        </w:rPr>
        <w:t xml:space="preserve">. </w:t>
      </w:r>
    </w:p>
    <w:p w:rsidR="009D5ECA" w:rsidRPr="00781282" w:rsidRDefault="00A77259" w:rsidP="00A77259">
      <w:pPr>
        <w:pStyle w:val="af1"/>
        <w:tabs>
          <w:tab w:val="left" w:pos="1276"/>
        </w:tabs>
        <w:ind w:left="0" w:firstLine="709"/>
        <w:jc w:val="both"/>
        <w:rPr>
          <w:szCs w:val="24"/>
        </w:rPr>
      </w:pPr>
      <w:r w:rsidRPr="00781282">
        <w:rPr>
          <w:szCs w:val="24"/>
        </w:rPr>
        <w:t>Рабочая документация (РД) должна быть разработана после выбора основного оборудования</w:t>
      </w:r>
      <w:r w:rsidR="009D5ECA" w:rsidRPr="00781282">
        <w:rPr>
          <w:szCs w:val="24"/>
        </w:rPr>
        <w:t xml:space="preserve"> </w:t>
      </w:r>
      <w:r w:rsidR="00CE026A" w:rsidRPr="00781282">
        <w:t>СОПТ</w:t>
      </w:r>
      <w:r w:rsidRPr="00781282">
        <w:rPr>
          <w:szCs w:val="24"/>
        </w:rPr>
        <w:t xml:space="preserve">. </w:t>
      </w:r>
    </w:p>
    <w:p w:rsidR="00A77259" w:rsidRPr="00781282" w:rsidRDefault="00A77259" w:rsidP="00A77259">
      <w:pPr>
        <w:pStyle w:val="af1"/>
        <w:tabs>
          <w:tab w:val="left" w:pos="1276"/>
        </w:tabs>
        <w:ind w:left="0" w:firstLine="709"/>
        <w:jc w:val="both"/>
        <w:rPr>
          <w:szCs w:val="24"/>
        </w:rPr>
      </w:pPr>
      <w:r w:rsidRPr="00781282">
        <w:rPr>
          <w:szCs w:val="24"/>
        </w:rPr>
        <w:t>РД должна содержать:</w:t>
      </w:r>
    </w:p>
    <w:p w:rsidR="004A3BE9" w:rsidRPr="00781282" w:rsidRDefault="004A3BE9" w:rsidP="004A3BE9">
      <w:pPr>
        <w:widowControl w:val="0"/>
        <w:tabs>
          <w:tab w:val="left" w:pos="1320"/>
        </w:tabs>
        <w:ind w:firstLine="709"/>
        <w:jc w:val="both"/>
        <w:rPr>
          <w:bCs/>
        </w:rPr>
      </w:pPr>
      <w:r w:rsidRPr="00781282">
        <w:rPr>
          <w:bCs/>
        </w:rPr>
        <w:t>Проектные решения в части:</w:t>
      </w:r>
    </w:p>
    <w:p w:rsidR="004A3BE9" w:rsidRPr="00781282" w:rsidRDefault="004A3BE9" w:rsidP="004A3BE9">
      <w:pPr>
        <w:pStyle w:val="aff4"/>
        <w:widowControl w:val="0"/>
        <w:numPr>
          <w:ilvl w:val="0"/>
          <w:numId w:val="57"/>
        </w:numPr>
        <w:tabs>
          <w:tab w:val="left" w:pos="1320"/>
        </w:tabs>
        <w:jc w:val="both"/>
        <w:rPr>
          <w:bCs/>
        </w:rPr>
      </w:pPr>
      <w:r w:rsidRPr="00781282">
        <w:rPr>
          <w:bCs/>
        </w:rPr>
        <w:t>демонтаж существующей аккумуляторной установки, зарядно-</w:t>
      </w:r>
      <w:proofErr w:type="spellStart"/>
      <w:r w:rsidRPr="00781282">
        <w:rPr>
          <w:bCs/>
        </w:rPr>
        <w:t>подзарядных</w:t>
      </w:r>
      <w:proofErr w:type="spellEnd"/>
      <w:r w:rsidRPr="00781282">
        <w:rPr>
          <w:bCs/>
        </w:rPr>
        <w:t xml:space="preserve"> устройств и ЩПТ.</w:t>
      </w:r>
    </w:p>
    <w:p w:rsidR="004A3BE9" w:rsidRPr="00781282" w:rsidRDefault="004A3BE9" w:rsidP="004A3BE9">
      <w:pPr>
        <w:pStyle w:val="aff4"/>
        <w:widowControl w:val="0"/>
        <w:numPr>
          <w:ilvl w:val="0"/>
          <w:numId w:val="57"/>
        </w:numPr>
        <w:tabs>
          <w:tab w:val="left" w:pos="1320"/>
        </w:tabs>
        <w:jc w:val="both"/>
        <w:rPr>
          <w:bCs/>
        </w:rPr>
      </w:pPr>
      <w:r w:rsidRPr="00781282">
        <w:rPr>
          <w:bCs/>
        </w:rPr>
        <w:t>утилизацию аккумуляторной батареи силами подрядной организации.</w:t>
      </w:r>
    </w:p>
    <w:p w:rsidR="004A3BE9" w:rsidRPr="00781282" w:rsidRDefault="004A3BE9" w:rsidP="004A3BE9">
      <w:pPr>
        <w:pStyle w:val="aff4"/>
        <w:widowControl w:val="0"/>
        <w:numPr>
          <w:ilvl w:val="0"/>
          <w:numId w:val="57"/>
        </w:numPr>
        <w:tabs>
          <w:tab w:val="left" w:pos="1320"/>
        </w:tabs>
        <w:jc w:val="both"/>
        <w:rPr>
          <w:bCs/>
        </w:rPr>
      </w:pPr>
      <w:r w:rsidRPr="00781282">
        <w:rPr>
          <w:bCs/>
        </w:rPr>
        <w:t>монтаж аккумуляторной установки, зарядно-</w:t>
      </w:r>
      <w:proofErr w:type="spellStart"/>
      <w:r w:rsidRPr="00781282">
        <w:rPr>
          <w:bCs/>
        </w:rPr>
        <w:t>подзарядных</w:t>
      </w:r>
      <w:proofErr w:type="spellEnd"/>
      <w:r w:rsidRPr="00781282">
        <w:rPr>
          <w:bCs/>
        </w:rPr>
        <w:t xml:space="preserve"> устройств и </w:t>
      </w:r>
      <w:r w:rsidRPr="00781282">
        <w:rPr>
          <w:bCs/>
        </w:rPr>
        <w:lastRenderedPageBreak/>
        <w:t>распределительного шкафа ПТ.</w:t>
      </w:r>
    </w:p>
    <w:p w:rsidR="004A3BE9" w:rsidRPr="00781282" w:rsidRDefault="004A3BE9" w:rsidP="004A3BE9">
      <w:pPr>
        <w:widowControl w:val="0"/>
        <w:tabs>
          <w:tab w:val="left" w:pos="1320"/>
        </w:tabs>
        <w:ind w:firstLine="709"/>
        <w:jc w:val="both"/>
        <w:rPr>
          <w:color w:val="000000"/>
        </w:rPr>
      </w:pPr>
      <w:r w:rsidRPr="00781282">
        <w:rPr>
          <w:bCs/>
        </w:rPr>
        <w:t>Предусмотреть использование подменной аккумуляторной установки, предоставляемой подрядной организацией, для питания постоянным током приводов выключателей и устройств РЗА, на время реконструкции существующей аккумуляторной установки, до ввода в работу новой аккумуляторной установки.</w:t>
      </w:r>
    </w:p>
    <w:p w:rsidR="003A5C78" w:rsidRPr="00781282" w:rsidRDefault="003A5C78" w:rsidP="002D02F5">
      <w:pPr>
        <w:pStyle w:val="aff4"/>
        <w:numPr>
          <w:ilvl w:val="0"/>
          <w:numId w:val="28"/>
        </w:numPr>
        <w:tabs>
          <w:tab w:val="left" w:pos="993"/>
        </w:tabs>
        <w:suppressAutoHyphens/>
        <w:contextualSpacing w:val="0"/>
        <w:jc w:val="both"/>
        <w:rPr>
          <w:vanish/>
        </w:rPr>
      </w:pPr>
    </w:p>
    <w:p w:rsidR="003A5C78" w:rsidRPr="00781282" w:rsidRDefault="003A5C78" w:rsidP="002D02F5">
      <w:pPr>
        <w:pStyle w:val="aff4"/>
        <w:numPr>
          <w:ilvl w:val="1"/>
          <w:numId w:val="28"/>
        </w:numPr>
        <w:tabs>
          <w:tab w:val="left" w:pos="993"/>
        </w:tabs>
        <w:suppressAutoHyphens/>
        <w:contextualSpacing w:val="0"/>
        <w:jc w:val="both"/>
        <w:rPr>
          <w:vanish/>
        </w:rPr>
      </w:pPr>
    </w:p>
    <w:p w:rsidR="003A5C78" w:rsidRPr="00781282" w:rsidRDefault="00A77259" w:rsidP="002D02F5">
      <w:pPr>
        <w:pStyle w:val="af1"/>
        <w:widowControl/>
        <w:numPr>
          <w:ilvl w:val="2"/>
          <w:numId w:val="53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781282">
        <w:rPr>
          <w:szCs w:val="24"/>
        </w:rPr>
        <w:t>Конструктивные решения (установочные чертежи) в соответствии с видами выбранного электрооборудования и компоновочными решениями, утвержденными в проектной документации.</w:t>
      </w:r>
    </w:p>
    <w:p w:rsidR="00A77259" w:rsidRPr="00781282" w:rsidRDefault="00A77259" w:rsidP="002D02F5">
      <w:pPr>
        <w:pStyle w:val="af1"/>
        <w:widowControl/>
        <w:numPr>
          <w:ilvl w:val="2"/>
          <w:numId w:val="53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781282">
        <w:rPr>
          <w:szCs w:val="24"/>
        </w:rPr>
        <w:t>Решения по организации электропитания, включая:</w:t>
      </w:r>
    </w:p>
    <w:p w:rsidR="00A77259" w:rsidRPr="00781282" w:rsidRDefault="00A77259" w:rsidP="002D02F5">
      <w:pPr>
        <w:numPr>
          <w:ilvl w:val="0"/>
          <w:numId w:val="26"/>
        </w:numPr>
        <w:tabs>
          <w:tab w:val="left" w:pos="993"/>
        </w:tabs>
        <w:suppressAutoHyphens/>
        <w:ind w:left="0" w:firstLine="709"/>
        <w:jc w:val="both"/>
      </w:pPr>
      <w:r w:rsidRPr="00781282">
        <w:t>привязку оборудования к цепям СН, РЗ</w:t>
      </w:r>
      <w:r w:rsidR="007F3845" w:rsidRPr="00781282">
        <w:t xml:space="preserve">А, ПА, телемеханики, </w:t>
      </w:r>
      <w:r w:rsidR="003A5C78" w:rsidRPr="00781282">
        <w:t>связи, АСУЭ</w:t>
      </w:r>
      <w:r w:rsidRPr="00781282">
        <w:t xml:space="preserve">. </w:t>
      </w:r>
    </w:p>
    <w:p w:rsidR="00A77259" w:rsidRPr="00781282" w:rsidRDefault="00A77259" w:rsidP="002D02F5">
      <w:pPr>
        <w:numPr>
          <w:ilvl w:val="0"/>
          <w:numId w:val="26"/>
        </w:numPr>
        <w:tabs>
          <w:tab w:val="left" w:pos="993"/>
        </w:tabs>
        <w:suppressAutoHyphens/>
        <w:ind w:left="0" w:firstLine="709"/>
        <w:jc w:val="both"/>
      </w:pPr>
      <w:r w:rsidRPr="00781282">
        <w:t xml:space="preserve">таблицы потребителей оперативного тока и их характеристики; </w:t>
      </w:r>
    </w:p>
    <w:p w:rsidR="00A77259" w:rsidRPr="00781282" w:rsidRDefault="00A77259" w:rsidP="002D02F5">
      <w:pPr>
        <w:numPr>
          <w:ilvl w:val="0"/>
          <w:numId w:val="26"/>
        </w:numPr>
        <w:tabs>
          <w:tab w:val="left" w:pos="993"/>
        </w:tabs>
        <w:suppressAutoHyphens/>
        <w:ind w:left="0" w:firstLine="709"/>
        <w:jc w:val="both"/>
      </w:pPr>
      <w:r w:rsidRPr="00781282">
        <w:t>схему сети оперативного тока;</w:t>
      </w:r>
    </w:p>
    <w:p w:rsidR="00A77259" w:rsidRPr="00781282" w:rsidRDefault="00A77259" w:rsidP="002D02F5">
      <w:pPr>
        <w:numPr>
          <w:ilvl w:val="0"/>
          <w:numId w:val="26"/>
        </w:numPr>
        <w:tabs>
          <w:tab w:val="left" w:pos="993"/>
        </w:tabs>
        <w:suppressAutoHyphens/>
        <w:ind w:left="0" w:firstLine="709"/>
        <w:jc w:val="both"/>
      </w:pPr>
      <w:r w:rsidRPr="00781282">
        <w:t>расчеты токов короткого замыкания оперативного тока, построение карт селективности защитных аппаратов оперативного тока (с использованием специализированных программ);</w:t>
      </w:r>
    </w:p>
    <w:p w:rsidR="003A5C78" w:rsidRPr="00781282" w:rsidRDefault="00A77259" w:rsidP="002D02F5">
      <w:pPr>
        <w:pStyle w:val="af1"/>
        <w:widowControl/>
        <w:numPr>
          <w:ilvl w:val="0"/>
          <w:numId w:val="26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781282">
        <w:rPr>
          <w:szCs w:val="24"/>
        </w:rPr>
        <w:t>решения по контролю состояния АБ и сети оперативного тока, включая устройства автоматического и автоматизированного поиска «земли» по присоединениям.</w:t>
      </w:r>
    </w:p>
    <w:p w:rsidR="00A77259" w:rsidRPr="00781282" w:rsidRDefault="00A77259" w:rsidP="002D02F5">
      <w:pPr>
        <w:pStyle w:val="af1"/>
        <w:widowControl/>
        <w:numPr>
          <w:ilvl w:val="2"/>
          <w:numId w:val="53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781282">
        <w:rPr>
          <w:szCs w:val="24"/>
        </w:rPr>
        <w:t>Кабельный журнал, план раскладки кабелей, привести расчет кабельной продукции, необходимой для создания подсистем СОПТ</w:t>
      </w:r>
      <w:r w:rsidR="00357891" w:rsidRPr="00781282">
        <w:rPr>
          <w:szCs w:val="24"/>
        </w:rPr>
        <w:t>.</w:t>
      </w:r>
    </w:p>
    <w:p w:rsidR="00A77259" w:rsidRPr="00781282" w:rsidRDefault="00A77259" w:rsidP="002D02F5">
      <w:pPr>
        <w:pStyle w:val="af1"/>
        <w:widowControl/>
        <w:numPr>
          <w:ilvl w:val="2"/>
          <w:numId w:val="53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781282">
        <w:rPr>
          <w:szCs w:val="24"/>
        </w:rPr>
        <w:t xml:space="preserve">В части обеспечения безопасность технологического процесса проектом предусмотреть: </w:t>
      </w:r>
    </w:p>
    <w:p w:rsidR="00AD23F4" w:rsidRPr="00781282" w:rsidRDefault="00AD23F4" w:rsidP="00AD23F4">
      <w:pPr>
        <w:pStyle w:val="af1"/>
        <w:widowControl/>
        <w:numPr>
          <w:ilvl w:val="0"/>
          <w:numId w:val="27"/>
        </w:numPr>
        <w:tabs>
          <w:tab w:val="left" w:pos="993"/>
        </w:tabs>
        <w:suppressAutoHyphens/>
        <w:jc w:val="both"/>
        <w:rPr>
          <w:szCs w:val="24"/>
        </w:rPr>
      </w:pPr>
      <w:r w:rsidRPr="00781282">
        <w:rPr>
          <w:szCs w:val="24"/>
        </w:rPr>
        <w:t>оборудование охранной сигнализации, в помещениях аккумуляторной установки, с интеграцией в существующую систему охранной сигнализации, в том числе мероприятия по оснащению помещений объёмными датчиками охранной сигнализации;</w:t>
      </w:r>
    </w:p>
    <w:p w:rsidR="00C24D76" w:rsidRPr="0010109B" w:rsidRDefault="00AD23F4" w:rsidP="0010109B">
      <w:pPr>
        <w:pStyle w:val="af1"/>
        <w:widowControl/>
        <w:numPr>
          <w:ilvl w:val="0"/>
          <w:numId w:val="27"/>
        </w:numPr>
        <w:tabs>
          <w:tab w:val="left" w:pos="993"/>
        </w:tabs>
        <w:suppressAutoHyphens/>
        <w:jc w:val="both"/>
        <w:rPr>
          <w:szCs w:val="24"/>
        </w:rPr>
      </w:pPr>
      <w:r w:rsidRPr="00781282">
        <w:rPr>
          <w:szCs w:val="24"/>
        </w:rPr>
        <w:t>оборудование пожарной сигнализации, в помещениях аккумуляторной установки, с интеграцией в существующую систему охранной сигнализации.</w:t>
      </w:r>
    </w:p>
    <w:p w:rsidR="00DD5F39" w:rsidRPr="00781282" w:rsidRDefault="00280BB0" w:rsidP="00EB378A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781282">
        <w:rPr>
          <w:b/>
        </w:rPr>
        <w:t>Особые условия</w:t>
      </w:r>
    </w:p>
    <w:p w:rsidR="00655A25" w:rsidRPr="00781282" w:rsidRDefault="00BD2F1D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num" w:pos="709"/>
          <w:tab w:val="left" w:pos="1080"/>
        </w:tabs>
        <w:ind w:left="0" w:firstLine="709"/>
        <w:jc w:val="both"/>
      </w:pPr>
      <w:r w:rsidRPr="00781282">
        <w:t xml:space="preserve"> </w:t>
      </w:r>
      <w:r w:rsidR="00655A25" w:rsidRPr="00781282">
        <w:t xml:space="preserve">Документацию </w:t>
      </w:r>
      <w:r w:rsidR="00D90C47" w:rsidRPr="00781282">
        <w:t xml:space="preserve">(проектную, рабочую) </w:t>
      </w:r>
      <w:r w:rsidR="00655A25" w:rsidRPr="00781282">
        <w:t>в полном объеме (включая обосновывающие расчеты) представить Заказчику на материальных носителях, а именно:</w:t>
      </w:r>
    </w:p>
    <w:p w:rsidR="00655A25" w:rsidRPr="00781282" w:rsidRDefault="00655A25" w:rsidP="002D02F5">
      <w:pPr>
        <w:pStyle w:val="aff4"/>
        <w:widowControl w:val="0"/>
        <w:numPr>
          <w:ilvl w:val="0"/>
          <w:numId w:val="24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81282">
        <w:t xml:space="preserve">в </w:t>
      </w:r>
      <w:r w:rsidR="00D90C47" w:rsidRPr="00781282">
        <w:t>3</w:t>
      </w:r>
      <w:r w:rsidRPr="00781282">
        <w:t xml:space="preserve"> (</w:t>
      </w:r>
      <w:r w:rsidR="00D90C47" w:rsidRPr="00781282">
        <w:t>трех</w:t>
      </w:r>
      <w:r w:rsidRPr="00781282">
        <w:t>) экземплярах на бумажном носителе после получения положительных заключений органов экспертизы (</w:t>
      </w:r>
      <w:r w:rsidR="00D90C47" w:rsidRPr="00781282">
        <w:t xml:space="preserve">окончательно </w:t>
      </w:r>
      <w:r w:rsidRPr="00781282">
        <w:t xml:space="preserve">количество экземпляров определяется филиалом </w:t>
      </w:r>
      <w:r w:rsidR="00342A1A" w:rsidRPr="00781282">
        <w:rPr>
          <w:iCs/>
        </w:rPr>
        <w:t>«</w:t>
      </w:r>
      <w:proofErr w:type="spellStart"/>
      <w:r w:rsidR="00342A1A" w:rsidRPr="00781282">
        <w:rPr>
          <w:rFonts w:eastAsia="BatangChe"/>
        </w:rPr>
        <w:t>Россети</w:t>
      </w:r>
      <w:proofErr w:type="spellEnd"/>
      <w:r w:rsidR="00342A1A" w:rsidRPr="00781282">
        <w:rPr>
          <w:iCs/>
        </w:rPr>
        <w:t xml:space="preserve"> Центр» - «Смоленскэнерго» </w:t>
      </w:r>
      <w:r w:rsidRPr="00781282">
        <w:t>из которых не менее 1 (одного) экземпляра в оригинале. Каждый том оригинала и копии ПД</w:t>
      </w:r>
      <w:r w:rsidR="00D90C47" w:rsidRPr="00781282">
        <w:t xml:space="preserve"> и РД</w:t>
      </w:r>
      <w:r w:rsidRPr="00781282">
        <w:t xml:space="preserve"> должен быть прошит, заверен печатью и подписью руководителя, страницы пронумерованы. Все экземпляры томов копий ПД</w:t>
      </w:r>
      <w:r w:rsidR="00D90C47" w:rsidRPr="00781282">
        <w:t xml:space="preserve"> и РД</w:t>
      </w:r>
      <w:r w:rsidRPr="00781282">
        <w:t xml:space="preserve"> должны быть заверены печатью проектной организации «Копия верна»;</w:t>
      </w:r>
    </w:p>
    <w:p w:rsidR="00655A25" w:rsidRPr="00781282" w:rsidRDefault="00D90C47" w:rsidP="002D02F5">
      <w:pPr>
        <w:pStyle w:val="aff4"/>
        <w:widowControl w:val="0"/>
        <w:numPr>
          <w:ilvl w:val="0"/>
          <w:numId w:val="24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781282">
        <w:t xml:space="preserve">в электронном виде на цифровом носителе (в 2-х экземплярах) в </w:t>
      </w:r>
      <w:r w:rsidR="00655A25" w:rsidRPr="00781282">
        <w:t>формате</w:t>
      </w:r>
      <w:r w:rsidRPr="00781282">
        <w:t>:</w:t>
      </w:r>
      <w:r w:rsidR="00655A25" w:rsidRPr="00781282">
        <w:t xml:space="preserve"> </w:t>
      </w:r>
      <w:r w:rsidR="00655A25" w:rsidRPr="00781282">
        <w:rPr>
          <w:lang w:val="en-US"/>
        </w:rPr>
        <w:t>AutoCAD</w:t>
      </w:r>
      <w:r w:rsidR="00655A25" w:rsidRPr="00781282">
        <w:t xml:space="preserve"> / </w:t>
      </w:r>
      <w:proofErr w:type="spellStart"/>
      <w:r w:rsidR="00655A25" w:rsidRPr="00781282">
        <w:rPr>
          <w:lang w:val="en-US"/>
        </w:rPr>
        <w:t>NanoCAD</w:t>
      </w:r>
      <w:proofErr w:type="spellEnd"/>
      <w:r w:rsidR="00655A25" w:rsidRPr="00781282">
        <w:t xml:space="preserve"> или т.п.; формате </w:t>
      </w:r>
      <w:proofErr w:type="spellStart"/>
      <w:r w:rsidR="00655A25" w:rsidRPr="00781282">
        <w:t>pdf</w:t>
      </w:r>
      <w:proofErr w:type="spellEnd"/>
      <w:r w:rsidR="00655A25" w:rsidRPr="00781282">
        <w:t xml:space="preserve"> для документов с текстовым и графическим содержанием; </w:t>
      </w:r>
      <w:proofErr w:type="spellStart"/>
      <w:r w:rsidR="00655A25" w:rsidRPr="00781282">
        <w:t>xls</w:t>
      </w:r>
      <w:proofErr w:type="spellEnd"/>
      <w:r w:rsidR="00655A25" w:rsidRPr="00781282">
        <w:t xml:space="preserve">, </w:t>
      </w:r>
      <w:proofErr w:type="spellStart"/>
      <w:r w:rsidR="00655A25" w:rsidRPr="00781282">
        <w:t>xlsx</w:t>
      </w:r>
      <w:proofErr w:type="spellEnd"/>
      <w:r w:rsidR="00655A25" w:rsidRPr="00781282"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="00655A25" w:rsidRPr="00781282">
        <w:t>xml</w:t>
      </w:r>
      <w:proofErr w:type="spellEnd"/>
      <w:r w:rsidR="00655A25" w:rsidRPr="00781282">
        <w:t xml:space="preserve"> для локальных сметных расчетов (смет) на всех этапах проектирования в том числе её согласования;</w:t>
      </w:r>
    </w:p>
    <w:p w:rsidR="00655A25" w:rsidRPr="00781282" w:rsidRDefault="00655A25" w:rsidP="000431B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781282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="000431BF" w:rsidRPr="00781282">
        <w:rPr>
          <w:spacing w:val="4"/>
        </w:rPr>
        <w:t xml:space="preserve"> Не допускается передача документации в </w:t>
      </w:r>
      <w:r w:rsidR="000431BF" w:rsidRPr="00781282">
        <w:t>формате</w:t>
      </w:r>
      <w:r w:rsidR="000431BF" w:rsidRPr="00781282">
        <w:rPr>
          <w:spacing w:val="4"/>
        </w:rPr>
        <w:t xml:space="preserve"> </w:t>
      </w:r>
      <w:r w:rsidR="000431BF" w:rsidRPr="00781282">
        <w:rPr>
          <w:spacing w:val="4"/>
          <w:lang w:val="en-US"/>
        </w:rPr>
        <w:t>Adobe</w:t>
      </w:r>
      <w:r w:rsidR="000431BF" w:rsidRPr="00781282">
        <w:rPr>
          <w:spacing w:val="4"/>
        </w:rPr>
        <w:t xml:space="preserve"> </w:t>
      </w:r>
      <w:r w:rsidR="000431BF" w:rsidRPr="00781282">
        <w:rPr>
          <w:spacing w:val="4"/>
          <w:lang w:val="en-US"/>
        </w:rPr>
        <w:t>Acrobat</w:t>
      </w:r>
      <w:r w:rsidR="000431BF" w:rsidRPr="00781282">
        <w:rPr>
          <w:spacing w:val="4"/>
        </w:rPr>
        <w:t xml:space="preserve"> с пофайловым разделением страниц</w:t>
      </w:r>
    </w:p>
    <w:p w:rsidR="00DD5F39" w:rsidRPr="00781282" w:rsidRDefault="00E6142E" w:rsidP="000431BF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 xml:space="preserve"> </w:t>
      </w:r>
      <w:r w:rsidR="00DD5F39" w:rsidRPr="00781282">
        <w:rPr>
          <w:spacing w:val="-2"/>
        </w:rPr>
        <w:t xml:space="preserve">Оформление текстовых и графических материалов, входящих в состав проектной </w:t>
      </w:r>
      <w:r w:rsidR="00655A25" w:rsidRPr="00781282">
        <w:rPr>
          <w:spacing w:val="-2"/>
        </w:rPr>
        <w:t xml:space="preserve">и рабочей </w:t>
      </w:r>
      <w:r w:rsidR="00DD5F39" w:rsidRPr="00781282">
        <w:rPr>
          <w:spacing w:val="-2"/>
        </w:rPr>
        <w:t xml:space="preserve">документации, выполнить в соответствии с приказом </w:t>
      </w:r>
      <w:proofErr w:type="spellStart"/>
      <w:r w:rsidR="00655A25" w:rsidRPr="00781282">
        <w:rPr>
          <w:spacing w:val="-2"/>
        </w:rPr>
        <w:t>Минрегиона</w:t>
      </w:r>
      <w:proofErr w:type="spellEnd"/>
      <w:r w:rsidR="00655A25" w:rsidRPr="00781282">
        <w:rPr>
          <w:spacing w:val="-2"/>
        </w:rPr>
        <w:t xml:space="preserve"> России от 02.04.2009 </w:t>
      </w:r>
      <w:r w:rsidR="00DD5F39" w:rsidRPr="00781282">
        <w:rPr>
          <w:spacing w:val="-2"/>
        </w:rPr>
        <w:t>№ 108</w:t>
      </w:r>
      <w:r w:rsidR="00345B32" w:rsidRPr="00781282">
        <w:rPr>
          <w:spacing w:val="-2"/>
        </w:rPr>
        <w:t xml:space="preserve"> «</w:t>
      </w:r>
      <w:r w:rsidR="00345B32" w:rsidRPr="00781282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345B32" w:rsidRPr="00781282">
        <w:rPr>
          <w:spacing w:val="-2"/>
        </w:rPr>
        <w:t>».</w:t>
      </w:r>
    </w:p>
    <w:p w:rsidR="00DD5F39" w:rsidRPr="00781282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781282">
        <w:lastRenderedPageBreak/>
        <w:t xml:space="preserve">При направлении откорректированных материалов ПД </w:t>
      </w:r>
      <w:r w:rsidR="007423F8" w:rsidRPr="00781282">
        <w:t xml:space="preserve">и РД </w:t>
      </w:r>
      <w:r w:rsidRPr="00781282">
        <w:t>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DD5F39" w:rsidRPr="00781282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781282">
        <w:rPr>
          <w:spacing w:val="-2"/>
        </w:rPr>
        <w:t>Разработанная проектная</w:t>
      </w:r>
      <w:r w:rsidR="000431BF" w:rsidRPr="00781282">
        <w:rPr>
          <w:spacing w:val="-2"/>
        </w:rPr>
        <w:t>, рабочая</w:t>
      </w:r>
      <w:r w:rsidR="00E6142E" w:rsidRPr="00781282">
        <w:rPr>
          <w:spacing w:val="-2"/>
        </w:rPr>
        <w:t xml:space="preserve"> и сметная документация</w:t>
      </w:r>
      <w:r w:rsidRPr="00781282">
        <w:rPr>
          <w:spacing w:val="-2"/>
        </w:rPr>
        <w:t xml:space="preserve"> являются собственностью Заказчика и передача ее третьим лицам без его согласия запрещается.</w:t>
      </w:r>
    </w:p>
    <w:p w:rsidR="00DD5F39" w:rsidRPr="00781282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781282">
        <w:rPr>
          <w:spacing w:val="-2"/>
        </w:rPr>
        <w:t>Проектная организация обеспечивает:</w:t>
      </w:r>
    </w:p>
    <w:p w:rsidR="00DD5F39" w:rsidRPr="00781282" w:rsidRDefault="00DD5F39" w:rsidP="00DD5F39">
      <w:pPr>
        <w:widowControl w:val="0"/>
        <w:tabs>
          <w:tab w:val="left" w:pos="1276"/>
        </w:tabs>
        <w:ind w:firstLine="720"/>
        <w:jc w:val="both"/>
      </w:pPr>
      <w:r w:rsidRPr="00781282">
        <w:t>– получение всех необходимых положительных согласований и 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экспертизы, эксплуатирующих организаций и органов местного самоуправления;</w:t>
      </w:r>
    </w:p>
    <w:p w:rsidR="00DD5F39" w:rsidRPr="00781282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781282">
        <w:t>–</w:t>
      </w:r>
      <w:r w:rsidRPr="00781282">
        <w:tab/>
        <w:t>сопровождение документации в органах экспертизы и обеспечивает получение положительных заключений;</w:t>
      </w:r>
    </w:p>
    <w:p w:rsidR="00DD5F39" w:rsidRPr="00781282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781282">
        <w:t>–</w:t>
      </w:r>
      <w:r w:rsidRPr="00781282"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DD5F39" w:rsidRPr="00781282" w:rsidRDefault="00DD5F39" w:rsidP="00DD5F39">
      <w:pPr>
        <w:widowControl w:val="0"/>
        <w:tabs>
          <w:tab w:val="left" w:pos="1080"/>
        </w:tabs>
        <w:ind w:firstLine="720"/>
        <w:jc w:val="both"/>
      </w:pPr>
      <w:r w:rsidRPr="00781282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:rsidR="00DD5F39" w:rsidRPr="00781282" w:rsidRDefault="00E6142E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 xml:space="preserve"> </w:t>
      </w:r>
      <w:r w:rsidR="00DD5F39" w:rsidRPr="00781282">
        <w:rPr>
          <w:spacing w:val="-2"/>
        </w:rPr>
        <w:t xml:space="preserve">Не допускается передача проектной документации в органы экспертизы без получения согласования </w:t>
      </w:r>
      <w:r w:rsidR="007423F8" w:rsidRPr="00781282">
        <w:rPr>
          <w:spacing w:val="-2"/>
        </w:rPr>
        <w:t>филиал</w:t>
      </w:r>
      <w:r w:rsidRPr="00781282">
        <w:rPr>
          <w:spacing w:val="-2"/>
        </w:rPr>
        <w:t>а</w:t>
      </w:r>
      <w:r w:rsidR="007423F8" w:rsidRPr="00781282">
        <w:rPr>
          <w:spacing w:val="-2"/>
        </w:rPr>
        <w:t xml:space="preserve"> </w:t>
      </w:r>
      <w:r w:rsidR="00342A1A" w:rsidRPr="00781282">
        <w:rPr>
          <w:iCs/>
        </w:rPr>
        <w:t>«</w:t>
      </w:r>
      <w:proofErr w:type="spellStart"/>
      <w:r w:rsidR="00342A1A" w:rsidRPr="00781282">
        <w:rPr>
          <w:rFonts w:eastAsia="BatangChe"/>
        </w:rPr>
        <w:t>Россети</w:t>
      </w:r>
      <w:proofErr w:type="spellEnd"/>
      <w:r w:rsidR="00342A1A" w:rsidRPr="00781282">
        <w:rPr>
          <w:iCs/>
        </w:rPr>
        <w:t xml:space="preserve"> Центр» - «Смоленскэнерго»</w:t>
      </w:r>
      <w:r w:rsidR="00DD5F39" w:rsidRPr="00781282">
        <w:rPr>
          <w:spacing w:val="-2"/>
        </w:rPr>
        <w:t>, АО «СО ЕЭС» (ОДУ, РДУ), собственников объектов, технологически связ</w:t>
      </w:r>
      <w:r w:rsidRPr="00781282">
        <w:rPr>
          <w:spacing w:val="-2"/>
        </w:rPr>
        <w:t>анных с объектом проектирования</w:t>
      </w:r>
      <w:r w:rsidR="00DD5F39" w:rsidRPr="00781282">
        <w:rPr>
          <w:spacing w:val="-2"/>
        </w:rPr>
        <w:t>.</w:t>
      </w:r>
    </w:p>
    <w:p w:rsidR="00DD5F39" w:rsidRPr="00781282" w:rsidRDefault="001068FD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 xml:space="preserve"> </w:t>
      </w:r>
      <w:r w:rsidR="00DD5F39" w:rsidRPr="00781282">
        <w:rPr>
          <w:spacing w:val="-2"/>
        </w:rPr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работ.</w:t>
      </w:r>
    </w:p>
    <w:p w:rsidR="00DD5F39" w:rsidRPr="00781282" w:rsidRDefault="00DD5F39" w:rsidP="00A51A7F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 xml:space="preserve">Проектная организация выполняет весь комплекс работ, в том числе связанных с получением исходно-разрешительной </w:t>
      </w:r>
      <w:r w:rsidR="00356261" w:rsidRPr="00781282">
        <w:rPr>
          <w:spacing w:val="-2"/>
        </w:rPr>
        <w:t>документации для проектирования.</w:t>
      </w:r>
    </w:p>
    <w:p w:rsidR="00830557" w:rsidRPr="00781282" w:rsidRDefault="00830557" w:rsidP="00762C05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781282">
        <w:rPr>
          <w:spacing w:val="-2"/>
        </w:rPr>
        <w:br/>
        <w:t>ПАО «</w:t>
      </w:r>
      <w:proofErr w:type="spellStart"/>
      <w:r w:rsidRPr="00781282">
        <w:rPr>
          <w:spacing w:val="-2"/>
        </w:rPr>
        <w:t>Россети</w:t>
      </w:r>
      <w:proofErr w:type="spellEnd"/>
      <w:r w:rsidRPr="00781282">
        <w:rPr>
          <w:spacing w:val="-2"/>
        </w:rPr>
        <w:t>»</w:t>
      </w:r>
      <w:r w:rsidR="00BA3734" w:rsidRPr="00781282">
        <w:rPr>
          <w:spacing w:val="-2"/>
        </w:rPr>
        <w:t xml:space="preserve"> (размещен на сайте ПАО «</w:t>
      </w:r>
      <w:proofErr w:type="spellStart"/>
      <w:r w:rsidR="00BA3734" w:rsidRPr="00781282">
        <w:rPr>
          <w:spacing w:val="-2"/>
        </w:rPr>
        <w:t>Россети</w:t>
      </w:r>
      <w:proofErr w:type="spellEnd"/>
      <w:r w:rsidR="00BA3734" w:rsidRPr="00781282">
        <w:rPr>
          <w:spacing w:val="-2"/>
        </w:rPr>
        <w:t xml:space="preserve">» по ссылке </w:t>
      </w:r>
      <w:r w:rsidR="00762C05" w:rsidRPr="00781282">
        <w:rPr>
          <w:spacing w:val="-2"/>
        </w:rPr>
        <w:t>https://rosseti.ru/investment/science/attestation/doc/Porydok_provedeniya_attestacii_2022.pdf</w:t>
      </w:r>
      <w:r w:rsidR="00BA3734" w:rsidRPr="00781282">
        <w:rPr>
          <w:spacing w:val="-2"/>
        </w:rPr>
        <w:t>)</w:t>
      </w:r>
      <w:r w:rsidRPr="00781282">
        <w:rPr>
          <w:spacing w:val="-2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F50904" w:rsidRPr="00781282" w:rsidRDefault="00750611" w:rsidP="00830557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 «</w:t>
      </w:r>
      <w:proofErr w:type="spellStart"/>
      <w:r w:rsidRPr="00781282">
        <w:rPr>
          <w:spacing w:val="-2"/>
        </w:rPr>
        <w:t>Россети</w:t>
      </w:r>
      <w:proofErr w:type="spellEnd"/>
      <w:r w:rsidRPr="00781282">
        <w:rPr>
          <w:spacing w:val="-2"/>
        </w:rPr>
        <w:t>»</w:t>
      </w:r>
      <w:r w:rsidR="002879B5" w:rsidRPr="00781282">
        <w:rPr>
          <w:spacing w:val="-2"/>
        </w:rPr>
        <w:t xml:space="preserve"> по оборудованию и материалам, подлежащим аттестации</w:t>
      </w:r>
      <w:r w:rsidRPr="00781282">
        <w:rPr>
          <w:spacing w:val="-2"/>
        </w:rPr>
        <w:t xml:space="preserve">. </w:t>
      </w:r>
    </w:p>
    <w:p w:rsidR="00F0300F" w:rsidRPr="00781282" w:rsidRDefault="00F0300F" w:rsidP="00F0300F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781282">
        <w:rPr>
          <w:bCs/>
          <w:iCs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781282"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F0300F" w:rsidRPr="00781282" w:rsidRDefault="00F0300F" w:rsidP="00F0300F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781282">
        <w:t>Запретить при проектировании применение иностранного (импортного) программного обеспечения и радиоэлектронной продукции для обеспечения критически важной инфраструктуры.</w:t>
      </w:r>
    </w:p>
    <w:p w:rsidR="00AF208D" w:rsidRPr="00781282" w:rsidRDefault="00830557" w:rsidP="004C14CC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781282">
        <w:rPr>
          <w:spacing w:val="-2"/>
        </w:rPr>
        <w:t xml:space="preserve">Технические решения проектной документации должны основываться на применении </w:t>
      </w:r>
      <w:r w:rsidR="00AF208D" w:rsidRPr="00781282">
        <w:t xml:space="preserve">отечественного электротехнического оборудования, радиоэлектронной </w:t>
      </w:r>
      <w:r w:rsidR="00AF208D" w:rsidRPr="00781282">
        <w:lastRenderedPageBreak/>
        <w:t xml:space="preserve">продукции и программного обеспечения, к которым относятся только те товары, которые включены в реестры </w:t>
      </w:r>
      <w:proofErr w:type="spellStart"/>
      <w:r w:rsidR="00AF208D" w:rsidRPr="00781282">
        <w:t>Минпромторга</w:t>
      </w:r>
      <w:proofErr w:type="spellEnd"/>
      <w:r w:rsidR="00AF208D" w:rsidRPr="00781282">
        <w:t xml:space="preserve"> России и </w:t>
      </w:r>
      <w:proofErr w:type="spellStart"/>
      <w:r w:rsidR="00AF208D" w:rsidRPr="00781282">
        <w:t>Минцифры</w:t>
      </w:r>
      <w:proofErr w:type="spellEnd"/>
      <w:r w:rsidR="00AF208D" w:rsidRPr="00781282"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</w:t>
      </w:r>
      <w:r w:rsidR="00933800" w:rsidRPr="00781282">
        <w:t xml:space="preserve"> Товары, не включенные в приведенные реестры </w:t>
      </w:r>
      <w:proofErr w:type="spellStart"/>
      <w:r w:rsidR="00933800" w:rsidRPr="00781282">
        <w:t>Минпромторга</w:t>
      </w:r>
      <w:proofErr w:type="spellEnd"/>
      <w:r w:rsidR="00933800" w:rsidRPr="00781282">
        <w:t xml:space="preserve"> России и </w:t>
      </w:r>
      <w:proofErr w:type="spellStart"/>
      <w:r w:rsidR="00933800" w:rsidRPr="00781282">
        <w:t>Минцифры</w:t>
      </w:r>
      <w:proofErr w:type="spellEnd"/>
      <w:r w:rsidR="00933800" w:rsidRPr="00781282">
        <w:t xml:space="preserve"> России, считать иностранными (импортными).</w:t>
      </w:r>
    </w:p>
    <w:p w:rsidR="00DD5F39" w:rsidRPr="00781282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 xml:space="preserve">Сокращения в задании на проектирование приняты согласно </w:t>
      </w:r>
      <w:r w:rsidR="000431BF" w:rsidRPr="00781282">
        <w:rPr>
          <w:spacing w:val="-2"/>
        </w:rPr>
        <w:t>П</w:t>
      </w:r>
      <w:r w:rsidR="00356261" w:rsidRPr="00781282">
        <w:rPr>
          <w:spacing w:val="-2"/>
        </w:rPr>
        <w:t>риложени</w:t>
      </w:r>
      <w:r w:rsidR="000431BF" w:rsidRPr="00781282">
        <w:rPr>
          <w:spacing w:val="-2"/>
        </w:rPr>
        <w:t>ю</w:t>
      </w:r>
      <w:r w:rsidR="00356261" w:rsidRPr="00781282">
        <w:rPr>
          <w:spacing w:val="-2"/>
        </w:rPr>
        <w:t xml:space="preserve"> </w:t>
      </w:r>
      <w:r w:rsidR="000431BF" w:rsidRPr="00781282">
        <w:rPr>
          <w:spacing w:val="-2"/>
        </w:rPr>
        <w:t>№</w:t>
      </w:r>
      <w:r w:rsidR="00356261" w:rsidRPr="00781282">
        <w:rPr>
          <w:spacing w:val="-2"/>
        </w:rPr>
        <w:t>2 к</w:t>
      </w:r>
      <w:r w:rsidR="000431BF" w:rsidRPr="00781282">
        <w:rPr>
          <w:spacing w:val="-2"/>
        </w:rPr>
        <w:t xml:space="preserve"> ТЗ</w:t>
      </w:r>
      <w:r w:rsidR="00356261" w:rsidRPr="00781282">
        <w:rPr>
          <w:spacing w:val="-2"/>
        </w:rPr>
        <w:t>.</w:t>
      </w:r>
    </w:p>
    <w:p w:rsidR="00DD5F39" w:rsidRPr="00781282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DD5F39" w:rsidRPr="00781282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>Применяемое при проектировании оборудование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280BB0" w:rsidRPr="00781282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81282">
        <w:rPr>
          <w:spacing w:val="-2"/>
        </w:rPr>
        <w:t xml:space="preserve">Технические решения проектной (рабочей) </w:t>
      </w:r>
      <w:r w:rsidR="00A51A7F" w:rsidRPr="00781282">
        <w:rPr>
          <w:spacing w:val="-2"/>
        </w:rPr>
        <w:t xml:space="preserve">документации в части </w:t>
      </w:r>
      <w:r w:rsidRPr="00781282">
        <w:rPr>
          <w:spacing w:val="-2"/>
        </w:rPr>
        <w:t>оборудования</w:t>
      </w:r>
      <w:r w:rsidR="00A51A7F" w:rsidRPr="00781282">
        <w:rPr>
          <w:spacing w:val="-2"/>
        </w:rPr>
        <w:t xml:space="preserve"> СОПТ</w:t>
      </w:r>
      <w:r w:rsidRPr="00781282">
        <w:rPr>
          <w:spacing w:val="-2"/>
        </w:rPr>
        <w:t>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28 ма</w:t>
      </w:r>
      <w:r w:rsidR="00345B32" w:rsidRPr="00781282">
        <w:rPr>
          <w:spacing w:val="-2"/>
        </w:rPr>
        <w:t>рта 2014г. №155н г.</w:t>
      </w:r>
      <w:r w:rsidR="008E5A4F" w:rsidRPr="00781282">
        <w:rPr>
          <w:spacing w:val="-2"/>
        </w:rPr>
        <w:t xml:space="preserve"> </w:t>
      </w:r>
      <w:r w:rsidR="00345B32" w:rsidRPr="00781282">
        <w:rPr>
          <w:spacing w:val="-2"/>
        </w:rPr>
        <w:t>Москва)</w:t>
      </w:r>
      <w:r w:rsidRPr="00781282">
        <w:rPr>
          <w:spacing w:val="-2"/>
        </w:rPr>
        <w:t>.</w:t>
      </w:r>
    </w:p>
    <w:p w:rsidR="00DD5F39" w:rsidRPr="00781282" w:rsidRDefault="00280BB0" w:rsidP="0057291E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781282">
        <w:rPr>
          <w:b/>
        </w:rPr>
        <w:t>Выделение этапов строительства</w:t>
      </w:r>
    </w:p>
    <w:p w:rsidR="00B334CC" w:rsidRPr="00781282" w:rsidRDefault="00342A1A" w:rsidP="00DD5F39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/>
          <w:iCs/>
          <w:u w:val="single"/>
          <w:lang w:eastAsia="ko-KR"/>
        </w:rPr>
      </w:pPr>
      <w:r w:rsidRPr="00781282">
        <w:rPr>
          <w:rFonts w:eastAsia="Batang"/>
          <w:bCs/>
          <w:i/>
          <w:iCs/>
          <w:u w:val="single"/>
          <w:lang w:eastAsia="ko-KR"/>
        </w:rPr>
        <w:t xml:space="preserve"> </w:t>
      </w:r>
      <w:r w:rsidR="00B334CC" w:rsidRPr="00781282">
        <w:rPr>
          <w:rFonts w:eastAsia="Batang"/>
          <w:bCs/>
          <w:i/>
          <w:iCs/>
          <w:u w:val="single"/>
          <w:lang w:eastAsia="ko-KR"/>
        </w:rPr>
        <w:t>Строительство выполняется в один этап.</w:t>
      </w:r>
    </w:p>
    <w:p w:rsidR="0057291E" w:rsidRDefault="00DD5F39" w:rsidP="0010109B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/>
          <w:iCs/>
          <w:u w:val="single"/>
          <w:lang w:eastAsia="ko-KR"/>
        </w:rPr>
      </w:pPr>
      <w:r w:rsidRPr="00781282">
        <w:rPr>
          <w:rFonts w:eastAsia="Batang"/>
          <w:bCs/>
          <w:i/>
          <w:iCs/>
          <w:u w:val="single"/>
          <w:lang w:eastAsia="ko-KR"/>
        </w:rPr>
        <w:t xml:space="preserve">Очередность этапов строительства, их состав, а также необходимость выделения (дополнительных) этапов строительства определить и обосновать в рамках проектирования. </w:t>
      </w:r>
    </w:p>
    <w:p w:rsidR="0057291E" w:rsidRPr="002D6DE5" w:rsidRDefault="0057291E" w:rsidP="0057291E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2D6DE5">
        <w:rPr>
          <w:b/>
        </w:rPr>
        <w:t>Сроки выполнения работ.</w:t>
      </w:r>
    </w:p>
    <w:p w:rsidR="0057291E" w:rsidRPr="0010109B" w:rsidRDefault="0057291E" w:rsidP="0010109B">
      <w:pPr>
        <w:pStyle w:val="aff4"/>
        <w:widowControl w:val="0"/>
        <w:tabs>
          <w:tab w:val="left" w:pos="-4860"/>
          <w:tab w:val="left" w:pos="-4680"/>
          <w:tab w:val="left" w:pos="1080"/>
          <w:tab w:val="left" w:pos="1276"/>
          <w:tab w:val="left" w:pos="2465"/>
        </w:tabs>
        <w:ind w:left="0" w:firstLine="709"/>
        <w:jc w:val="both"/>
        <w:rPr>
          <w:rFonts w:eastAsia="Batang"/>
          <w:bCs/>
          <w:iCs/>
          <w:lang w:eastAsia="ko-KR"/>
        </w:rPr>
      </w:pPr>
      <w:r w:rsidRPr="002D6DE5">
        <w:t>Сроки выполнения работ: начало – с момента подписания договора, окончание – 15.11.2023.  Проектные работы выполняются в соответствии с согласованным с Заказчиком графиком выполнения работ</w:t>
      </w:r>
      <w:r>
        <w:t>.</w:t>
      </w:r>
    </w:p>
    <w:p w:rsidR="00DD5F39" w:rsidRPr="00781282" w:rsidRDefault="00DD5F39" w:rsidP="0057291E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781282">
        <w:rPr>
          <w:b/>
        </w:rPr>
        <w:t>Исходные данные для ра</w:t>
      </w:r>
      <w:r w:rsidR="00280BB0" w:rsidRPr="00781282">
        <w:rPr>
          <w:b/>
        </w:rPr>
        <w:t>зработки проектной документации</w:t>
      </w:r>
    </w:p>
    <w:p w:rsidR="001A67F9" w:rsidRPr="00781282" w:rsidRDefault="00DD5F39" w:rsidP="00781282">
      <w:pPr>
        <w:widowControl w:val="0"/>
        <w:tabs>
          <w:tab w:val="left" w:pos="1080"/>
        </w:tabs>
        <w:ind w:firstLine="709"/>
        <w:jc w:val="both"/>
      </w:pPr>
      <w:r w:rsidRPr="00781282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5E6B03" w:rsidRPr="00781282" w:rsidRDefault="000B309A" w:rsidP="00781282">
      <w:pPr>
        <w:widowControl w:val="0"/>
        <w:tabs>
          <w:tab w:val="left" w:pos="1080"/>
        </w:tabs>
        <w:jc w:val="both"/>
        <w:rPr>
          <w:b/>
          <w:sz w:val="26"/>
          <w:szCs w:val="26"/>
        </w:rPr>
      </w:pPr>
      <w:r w:rsidRPr="00781282">
        <w:t xml:space="preserve">Приложение 1: </w:t>
      </w:r>
      <w:r w:rsidR="00F5364C" w:rsidRPr="00781282">
        <w:t>Перечень нормативно-технических документов, определяющих требования к оформлению и содержанию проектной документации</w:t>
      </w:r>
    </w:p>
    <w:p w:rsidR="00101CE4" w:rsidRPr="00781282" w:rsidRDefault="000B309A" w:rsidP="00DF6B11">
      <w:pPr>
        <w:widowControl w:val="0"/>
        <w:tabs>
          <w:tab w:val="left" w:pos="180"/>
        </w:tabs>
        <w:ind w:left="1701" w:hanging="1701"/>
        <w:jc w:val="both"/>
      </w:pPr>
      <w:r w:rsidRPr="00781282">
        <w:t xml:space="preserve">Приложение 2: </w:t>
      </w:r>
      <w:r w:rsidR="00F5364C" w:rsidRPr="00781282">
        <w:t>Перечень сокращений</w:t>
      </w:r>
    </w:p>
    <w:p w:rsidR="00331583" w:rsidRPr="00781282" w:rsidRDefault="00331583" w:rsidP="00DF6B11">
      <w:pPr>
        <w:widowControl w:val="0"/>
        <w:tabs>
          <w:tab w:val="left" w:pos="180"/>
        </w:tabs>
        <w:ind w:left="1701" w:hanging="1701"/>
        <w:jc w:val="both"/>
      </w:pPr>
    </w:p>
    <w:p w:rsidR="00331583" w:rsidRPr="00781282" w:rsidRDefault="00331583" w:rsidP="00331583">
      <w:pPr>
        <w:tabs>
          <w:tab w:val="left" w:pos="8703"/>
        </w:tabs>
      </w:pPr>
      <w:r w:rsidRPr="00781282">
        <w:t xml:space="preserve">Начальник Управления </w:t>
      </w:r>
    </w:p>
    <w:p w:rsidR="00331583" w:rsidRPr="00781282" w:rsidRDefault="00331583" w:rsidP="00331583">
      <w:pPr>
        <w:tabs>
          <w:tab w:val="left" w:pos="8703"/>
        </w:tabs>
      </w:pPr>
      <w:r w:rsidRPr="00781282">
        <w:t xml:space="preserve">технологического развития и </w:t>
      </w:r>
      <w:proofErr w:type="spellStart"/>
      <w:r w:rsidRPr="00781282">
        <w:t>цифровизации</w:t>
      </w:r>
      <w:proofErr w:type="spellEnd"/>
      <w:r w:rsidRPr="00781282">
        <w:t xml:space="preserve">                                                        О.Ю. Докутович  </w:t>
      </w:r>
    </w:p>
    <w:p w:rsidR="00331583" w:rsidRDefault="00331583" w:rsidP="00331583">
      <w:pPr>
        <w:tabs>
          <w:tab w:val="left" w:pos="8703"/>
        </w:tabs>
        <w:rPr>
          <w:b/>
        </w:rPr>
      </w:pPr>
    </w:p>
    <w:p w:rsidR="00781282" w:rsidRPr="00037950" w:rsidRDefault="00781282" w:rsidP="00781282">
      <w:pPr>
        <w:widowControl w:val="0"/>
        <w:tabs>
          <w:tab w:val="left" w:pos="180"/>
        </w:tabs>
        <w:jc w:val="both"/>
        <w:rPr>
          <w:bCs/>
        </w:rPr>
      </w:pPr>
      <w:r w:rsidRPr="001E40C2">
        <w:rPr>
          <w:bCs/>
        </w:rPr>
        <w:t>Н</w:t>
      </w:r>
      <w:r>
        <w:rPr>
          <w:bCs/>
        </w:rPr>
        <w:t>ачальник службы подстанций                                                                             В.В. Спиридонов</w:t>
      </w:r>
    </w:p>
    <w:p w:rsidR="00781282" w:rsidRPr="00781282" w:rsidRDefault="00781282" w:rsidP="00331583">
      <w:pPr>
        <w:tabs>
          <w:tab w:val="left" w:pos="8703"/>
        </w:tabs>
        <w:rPr>
          <w:b/>
        </w:rPr>
      </w:pPr>
    </w:p>
    <w:p w:rsidR="00331583" w:rsidRPr="00781282" w:rsidRDefault="00331583" w:rsidP="00331583">
      <w:pPr>
        <w:tabs>
          <w:tab w:val="left" w:pos="8703"/>
        </w:tabs>
        <w:rPr>
          <w:b/>
        </w:rPr>
      </w:pPr>
      <w:r w:rsidRPr="00781282">
        <w:rPr>
          <w:b/>
        </w:rPr>
        <w:t xml:space="preserve">Согласовано: </w:t>
      </w:r>
    </w:p>
    <w:p w:rsidR="00331583" w:rsidRPr="00781282" w:rsidRDefault="00331583" w:rsidP="00331583">
      <w:pPr>
        <w:tabs>
          <w:tab w:val="left" w:pos="8703"/>
        </w:tabs>
      </w:pPr>
      <w:r w:rsidRPr="00781282">
        <w:t xml:space="preserve">Заместитель директора </w:t>
      </w:r>
    </w:p>
    <w:p w:rsidR="00331583" w:rsidRPr="00781282" w:rsidRDefault="00331583" w:rsidP="00331583">
      <w:pPr>
        <w:tabs>
          <w:tab w:val="left" w:pos="8703"/>
        </w:tabs>
      </w:pPr>
      <w:r w:rsidRPr="00781282">
        <w:t>по инвестиционной деятельности                                                                           О.А. Широков</w:t>
      </w:r>
    </w:p>
    <w:p w:rsidR="00781282" w:rsidRDefault="00781282" w:rsidP="00DB7D1F">
      <w:pPr>
        <w:tabs>
          <w:tab w:val="left" w:pos="8703"/>
        </w:tabs>
        <w:rPr>
          <w:sz w:val="14"/>
          <w:szCs w:val="14"/>
        </w:rPr>
      </w:pPr>
    </w:p>
    <w:p w:rsidR="00331583" w:rsidRDefault="00331583" w:rsidP="00DB7D1F">
      <w:pPr>
        <w:tabs>
          <w:tab w:val="left" w:pos="8703"/>
        </w:tabs>
        <w:rPr>
          <w:sz w:val="14"/>
          <w:szCs w:val="14"/>
        </w:rPr>
      </w:pPr>
      <w:r w:rsidRPr="00781282">
        <w:rPr>
          <w:sz w:val="14"/>
          <w:szCs w:val="14"/>
        </w:rPr>
        <w:t>Исп. Лисенкова А.А.</w:t>
      </w:r>
    </w:p>
    <w:p w:rsidR="00535E38" w:rsidRPr="00446FAD" w:rsidRDefault="00535E38" w:rsidP="00535E38">
      <w:pPr>
        <w:widowControl w:val="0"/>
        <w:ind w:left="6237"/>
        <w:jc w:val="right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Приложение № 1 к ТЗ  </w:t>
      </w:r>
    </w:p>
    <w:p w:rsidR="00535E38" w:rsidRPr="00446FAD" w:rsidRDefault="00535E38" w:rsidP="00535E38">
      <w:pPr>
        <w:widowControl w:val="0"/>
        <w:jc w:val="right"/>
        <w:rPr>
          <w:sz w:val="26"/>
          <w:szCs w:val="26"/>
        </w:rPr>
      </w:pPr>
    </w:p>
    <w:p w:rsidR="00535E38" w:rsidRPr="00446FAD" w:rsidRDefault="00535E38" w:rsidP="00535E38">
      <w:pPr>
        <w:widowControl w:val="0"/>
        <w:tabs>
          <w:tab w:val="left" w:pos="1080"/>
        </w:tabs>
        <w:jc w:val="center"/>
        <w:rPr>
          <w:b/>
          <w:sz w:val="26"/>
          <w:szCs w:val="26"/>
        </w:rPr>
      </w:pPr>
      <w:r w:rsidRPr="00446FAD">
        <w:rPr>
          <w:b/>
          <w:sz w:val="26"/>
          <w:szCs w:val="26"/>
        </w:rPr>
        <w:t>Перечень нормативно-технических документов, определяющих требования к оформлению и содержанию проектной документации</w:t>
      </w:r>
    </w:p>
    <w:p w:rsidR="00535E38" w:rsidRPr="00446FAD" w:rsidRDefault="00535E38" w:rsidP="00535E38">
      <w:pPr>
        <w:widowControl w:val="0"/>
        <w:tabs>
          <w:tab w:val="left" w:pos="1080"/>
        </w:tabs>
        <w:ind w:left="709"/>
        <w:jc w:val="center"/>
        <w:rPr>
          <w:b/>
          <w:sz w:val="26"/>
          <w:szCs w:val="26"/>
        </w:rPr>
      </w:pPr>
    </w:p>
    <w:p w:rsidR="00535E38" w:rsidRPr="00446FAD" w:rsidRDefault="00535E38" w:rsidP="00535E38">
      <w:pPr>
        <w:pStyle w:val="Default"/>
        <w:ind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446FAD">
        <w:rPr>
          <w:sz w:val="26"/>
          <w:szCs w:val="26"/>
        </w:rPr>
        <w:t>т.ч</w:t>
      </w:r>
      <w:proofErr w:type="spellEnd"/>
      <w:r w:rsidRPr="00446FAD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 xml:space="preserve"> Центр» и                         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 xml:space="preserve"> Центр и Приволжье»: </w:t>
      </w:r>
    </w:p>
    <w:p w:rsidR="00535E38" w:rsidRPr="00446FAD" w:rsidRDefault="00535E38" w:rsidP="00535E38">
      <w:pPr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535E38" w:rsidRPr="00446FAD" w:rsidRDefault="00535E38" w:rsidP="00535E3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6"/>
          <w:szCs w:val="26"/>
        </w:rPr>
      </w:pPr>
      <w:r w:rsidRPr="00446FAD">
        <w:rPr>
          <w:b/>
          <w:sz w:val="26"/>
          <w:szCs w:val="26"/>
        </w:rPr>
        <w:t xml:space="preserve">Нормативные акты федерального уровня: 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Земельный кодекс Российской Федерации.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Лесной кодекс Российской Федерации.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Водный кодекс Российской Федерации.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Воздушный кодекс Российской Федерации.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Градостроительный кодекс Российской Федерации.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Российской Федерации от 16.02.2008</w:t>
      </w:r>
      <w:r w:rsidRPr="00446FAD">
        <w:rPr>
          <w:sz w:val="26"/>
          <w:szCs w:val="26"/>
        </w:rPr>
        <w:br w:type="textWrapping" w:clear="all"/>
        <w:t>№ 87 «О составе разделов проектной документации и требованиях к их содержанию».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Постановление Правительства Российской Федерации от 12.08.2008 № </w:t>
      </w:r>
      <w:proofErr w:type="gramStart"/>
      <w:r w:rsidRPr="00446FAD">
        <w:rPr>
          <w:sz w:val="26"/>
          <w:szCs w:val="26"/>
        </w:rPr>
        <w:t>590  «</w:t>
      </w:r>
      <w:proofErr w:type="gramEnd"/>
      <w:r w:rsidRPr="00446FAD">
        <w:rPr>
          <w:sz w:val="26"/>
          <w:szCs w:val="26"/>
        </w:rPr>
        <w:t>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Российской Федерации от 24.02.2009</w:t>
      </w:r>
      <w:r w:rsidRPr="00446FAD">
        <w:rPr>
          <w:sz w:val="26"/>
          <w:szCs w:val="26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rFonts w:eastAsia="Calibri"/>
          <w:sz w:val="26"/>
          <w:szCs w:val="26"/>
        </w:rPr>
        <w:t>Постановление Правительства РФ от 13.08.1996г. № 997 «Об утверждении Требований по предо</w:t>
      </w:r>
      <w:bookmarkStart w:id="1" w:name="_GoBack"/>
      <w:bookmarkEnd w:id="1"/>
      <w:r w:rsidRPr="00446FAD">
        <w:rPr>
          <w:rFonts w:eastAsia="Calibri"/>
          <w:sz w:val="26"/>
          <w:szCs w:val="26"/>
        </w:rPr>
        <w:t>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535E38" w:rsidRPr="0010109B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Российской Федерации от 31.10.2009</w:t>
      </w:r>
      <w:r w:rsidRPr="00446FAD">
        <w:rPr>
          <w:sz w:val="26"/>
          <w:szCs w:val="26"/>
        </w:rPr>
        <w:br w:type="textWrapping" w:clear="all"/>
        <w:t xml:space="preserve">№ 879 «Об утверждении Положения о единицах величин, допускаемых к </w:t>
      </w:r>
      <w:r w:rsidRPr="0010109B">
        <w:rPr>
          <w:sz w:val="26"/>
          <w:szCs w:val="26"/>
        </w:rPr>
        <w:lastRenderedPageBreak/>
        <w:t>применению в Российской Федерации».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10109B">
        <w:rPr>
          <w:sz w:val="26"/>
          <w:szCs w:val="26"/>
        </w:rPr>
        <w:t>Постановление Правительства Российской Федерации от 26.12.2014 №1521 «Об утверждении перечня</w:t>
      </w:r>
      <w:r w:rsidRPr="00446FAD">
        <w:rPr>
          <w:sz w:val="26"/>
          <w:szCs w:val="26"/>
        </w:rP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535E38" w:rsidRPr="00446FAD" w:rsidRDefault="00535E38" w:rsidP="00535E38">
      <w:pPr>
        <w:pStyle w:val="aff4"/>
        <w:numPr>
          <w:ilvl w:val="0"/>
          <w:numId w:val="61"/>
        </w:numPr>
        <w:tabs>
          <w:tab w:val="left" w:pos="-4860"/>
        </w:tabs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Постановление Главного государственного врача Российской Федерации</w:t>
      </w:r>
      <w:r w:rsidRPr="00446FAD" w:rsidDel="00670E61">
        <w:rPr>
          <w:sz w:val="26"/>
          <w:szCs w:val="26"/>
        </w:rPr>
        <w:t xml:space="preserve"> </w:t>
      </w:r>
      <w:r w:rsidRPr="00446FAD">
        <w:rPr>
          <w:sz w:val="26"/>
          <w:szCs w:val="26"/>
        </w:rPr>
        <w:t xml:space="preserve">от 09.09.2010 № 122 «Об утверждении </w:t>
      </w:r>
      <w:proofErr w:type="spellStart"/>
      <w:r w:rsidRPr="00446FAD">
        <w:rPr>
          <w:sz w:val="26"/>
          <w:szCs w:val="26"/>
        </w:rPr>
        <w:t>СанПин</w:t>
      </w:r>
      <w:proofErr w:type="spellEnd"/>
      <w:r w:rsidRPr="00446FAD">
        <w:rPr>
          <w:sz w:val="26"/>
          <w:szCs w:val="26"/>
        </w:rPr>
        <w:t xml:space="preserve"> 2.2.1/2.1.1.2739-10. Изменения и дополнения № 3 к </w:t>
      </w:r>
      <w:proofErr w:type="spellStart"/>
      <w:r w:rsidRPr="00446FAD">
        <w:rPr>
          <w:sz w:val="26"/>
          <w:szCs w:val="26"/>
        </w:rPr>
        <w:t>СанПин</w:t>
      </w:r>
      <w:proofErr w:type="spellEnd"/>
      <w:r w:rsidRPr="00446FAD">
        <w:rPr>
          <w:sz w:val="26"/>
          <w:szCs w:val="26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«Об электроэнергетике» от 26.03.2003 № 35-ФЗ.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«Об обеспечении единства измерений» от 26.06.2008 № 102-ФЗ.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«О техническом регулировании» от 27.12.2002</w:t>
      </w:r>
      <w:r w:rsidRPr="00446FAD">
        <w:rPr>
          <w:sz w:val="26"/>
          <w:szCs w:val="26"/>
        </w:rPr>
        <w:br w:type="textWrapping" w:clear="all"/>
        <w:t>№ 184-ФЗ.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07.07.2003 № 126-ФЗ «О связи».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10.01.2002 № 7 «Об охране окружающей среды».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04.05.1999 № 96 «Об охране атмосферного воздуха».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14.03.1995 №33-ФЗ «Об особо охраняемых природных территориях»;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24.04.1995 №52-ФЗ «О животном мире»;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21.12.1994 № 69-ФЗ «О пожарной безопасности».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21.07.1997 № 116-ФЗ «О промышленной безопасности опасных производственных объектов».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21.07.2011 N 256-ФЗ «О безопасности объектов топливно-энергетического комплекса»;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22.07.2008 № 123-ФЗ «Технический регламент о требованиях пожарной безопасности».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30.12.2009 № 384-ФЗ «Технический регламент о безопасности зданий и сооружений».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24.06.1998 №89-ФЗ «Об отходах производства и потребления».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30.03.1999 № 52-ФЗ «О санитарно-эпидемиологическом благополучии населения».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Федеральный закон от 07.12.2011 № 416-ФЗ «О водоснабжении и водоотведении».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134"/>
        </w:tabs>
        <w:spacing w:after="0"/>
        <w:ind w:left="0" w:firstLine="709"/>
        <w:rPr>
          <w:spacing w:val="-6"/>
          <w:sz w:val="26"/>
          <w:szCs w:val="26"/>
        </w:rPr>
      </w:pPr>
      <w:r w:rsidRPr="00446FAD">
        <w:rPr>
          <w:sz w:val="26"/>
          <w:szCs w:val="26"/>
        </w:rPr>
        <w:t>Федеральный закон от 24.07.2007 № 221-ФЗ «О кадастровой деятельности»;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>Закон от 21.02.1992 № 2395-1 «О недрах».</w:t>
      </w:r>
    </w:p>
    <w:p w:rsidR="00535E38" w:rsidRPr="00446FAD" w:rsidRDefault="00535E38" w:rsidP="00535E38">
      <w:pPr>
        <w:pStyle w:val="aff4"/>
        <w:numPr>
          <w:ilvl w:val="0"/>
          <w:numId w:val="61"/>
        </w:numPr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Приказ Министерства труда и социальной защиты РФ от 28.03.2014 №155н «Правила по охране труда при работе на высоте»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Приказ Министерства труда и социальной защиты РФ от 24.07.2013 № 328н «Об утверждении Правил по охране труда при эксплуатации электроустановок».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Информационное письмо Рослесхоза от 13.12.2012 № НК-03-54/14278 «О применении положений приказа Рослесхоза от 10.06.2011 № 223 в части объектов электроэнергетики» с разъяснениями к приказу Рослесхоза от 10.06.2011 № 223.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535E38" w:rsidRPr="00446FAD" w:rsidRDefault="00535E38" w:rsidP="00535E38">
      <w:pPr>
        <w:pStyle w:val="35"/>
        <w:numPr>
          <w:ilvl w:val="0"/>
          <w:numId w:val="6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документации.</w:t>
      </w:r>
    </w:p>
    <w:p w:rsidR="00535E38" w:rsidRPr="00446FAD" w:rsidRDefault="00535E38" w:rsidP="00535E38">
      <w:pPr>
        <w:pStyle w:val="35"/>
        <w:tabs>
          <w:tab w:val="left" w:pos="-4860"/>
        </w:tabs>
        <w:spacing w:after="0"/>
        <w:ind w:left="709"/>
        <w:rPr>
          <w:sz w:val="26"/>
          <w:szCs w:val="26"/>
        </w:rPr>
      </w:pPr>
    </w:p>
    <w:p w:rsidR="00535E38" w:rsidRPr="00446FAD" w:rsidRDefault="00535E38" w:rsidP="00535E3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446FAD">
        <w:rPr>
          <w:b/>
          <w:sz w:val="26"/>
          <w:szCs w:val="26"/>
        </w:rPr>
        <w:t>Отраслевые НТД: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Правила устройства электроустановок.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Приказ Минэнерго России от 30.06.2003 № 277 «Об утверждении Методических указаний по устойчивости энергосистем».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Приказ Минэнерго России от 13.02.2019 № 97 «Об утверждении требований к каналам связи для функционирования релейной защиты и автоматики».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Приказ Минэнерго России от 13.02.2019 № 101 «Об утверждении требований к оснащению линий электропередачи и оборудования объектов электроэнергетики классом напряжения 110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 w:rsidRPr="00446FAD">
        <w:rPr>
          <w:sz w:val="26"/>
          <w:szCs w:val="26"/>
        </w:rPr>
        <w:br/>
        <w:t>РД 153-34.3-20.409-99, утвержденные РАО «ЕЭС России» 13.12.1999.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 ГОСТ 31937-2011 «Здания и сооружения. Правила обследования и мониторинга технического состояния», введен в действие Приказом </w:t>
      </w:r>
      <w:proofErr w:type="spellStart"/>
      <w:r w:rsidRPr="00446FAD">
        <w:rPr>
          <w:sz w:val="26"/>
          <w:szCs w:val="26"/>
        </w:rPr>
        <w:t>Росстандарта</w:t>
      </w:r>
      <w:proofErr w:type="spellEnd"/>
      <w:r w:rsidRPr="00446FAD">
        <w:rPr>
          <w:sz w:val="26"/>
          <w:szCs w:val="26"/>
        </w:rPr>
        <w:t xml:space="preserve"> от 27.12.2012 № 1984-ст.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</w:t>
      </w:r>
      <w:proofErr w:type="spellStart"/>
      <w:r w:rsidRPr="00446FAD">
        <w:rPr>
          <w:sz w:val="26"/>
          <w:szCs w:val="26"/>
        </w:rPr>
        <w:t>Росстандарта</w:t>
      </w:r>
      <w:proofErr w:type="spellEnd"/>
      <w:r w:rsidRPr="00446FAD">
        <w:rPr>
          <w:sz w:val="26"/>
          <w:szCs w:val="26"/>
        </w:rPr>
        <w:t xml:space="preserve"> от 22.07.2013 № 400-ст.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ГОСТ Р МЭК 62067-2011 «Кабели силовые с </w:t>
      </w:r>
      <w:proofErr w:type="spellStart"/>
      <w:r w:rsidRPr="00446FAD">
        <w:rPr>
          <w:sz w:val="26"/>
          <w:szCs w:val="26"/>
        </w:rPr>
        <w:t>экструдированной</w:t>
      </w:r>
      <w:proofErr w:type="spellEnd"/>
      <w:r w:rsidRPr="00446FAD">
        <w:rPr>
          <w:sz w:val="26"/>
          <w:szCs w:val="26"/>
        </w:rPr>
        <w:t xml:space="preserve"> изоляцией и арматура к ним на номинальное напряжение свыше 150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(U(m)=170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) до 500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(U(m)=550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>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ГОСТ Р МЭК 60840-2011 «Кабели силовые с </w:t>
      </w:r>
      <w:proofErr w:type="spellStart"/>
      <w:r w:rsidRPr="00446FAD">
        <w:rPr>
          <w:sz w:val="26"/>
          <w:szCs w:val="26"/>
        </w:rPr>
        <w:t>экструдированной</w:t>
      </w:r>
      <w:proofErr w:type="spellEnd"/>
      <w:r w:rsidRPr="00446FAD">
        <w:rPr>
          <w:sz w:val="26"/>
          <w:szCs w:val="26"/>
        </w:rPr>
        <w:t xml:space="preserve"> изоляцией и арматура к ним на номинальное напряжение свыше 30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(U(m)=36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) до 150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(U(m)=170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>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ГОСТ Р МЭК 55025-2012 «Кабели силовые с изоляцией из сшитого полиэтилена на напряжение 10, 15, 20 и 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Технические условия», введен в действие Приказом Федерального агентства по техническому регулированию и метрологии от 27.12.2012 г. № 486.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bCs/>
          <w:iCs/>
          <w:sz w:val="26"/>
          <w:szCs w:val="26"/>
        </w:rPr>
        <w:t>СП 76.13330.2016 «Электротехнические устройства. Актуализированная редакция СНиП 3.05.06-85».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СНиП 12-03-2001 «Безопасность труда в строительстве Часть 1. Общие требования».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СНиП 12-04-2002 «Безопасность труда в строительстве Часть 2. Строительное производство».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СП 50.13330.2012. Свод правил. Тепловая защита зданий. Актуализированная редакция СНиП 23-02-2003" (утв. Приказом </w:t>
      </w:r>
      <w:proofErr w:type="spellStart"/>
      <w:r w:rsidRPr="00446FAD">
        <w:rPr>
          <w:sz w:val="26"/>
          <w:szCs w:val="26"/>
        </w:rPr>
        <w:t>Минрегиона</w:t>
      </w:r>
      <w:proofErr w:type="spellEnd"/>
      <w:r w:rsidRPr="00446FAD">
        <w:rPr>
          <w:sz w:val="26"/>
          <w:szCs w:val="26"/>
        </w:rPr>
        <w:t xml:space="preserve"> России от 30.06.2012 N 265.</w:t>
      </w:r>
    </w:p>
    <w:p w:rsidR="00535E38" w:rsidRPr="00446FAD" w:rsidRDefault="00535E38" w:rsidP="00535E38">
      <w:pPr>
        <w:pStyle w:val="35"/>
        <w:numPr>
          <w:ilvl w:val="0"/>
          <w:numId w:val="6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ГОСТ Р 54862-2011 </w:t>
      </w:r>
      <w:proofErr w:type="spellStart"/>
      <w:r w:rsidRPr="00446FAD">
        <w:rPr>
          <w:sz w:val="26"/>
          <w:szCs w:val="26"/>
        </w:rPr>
        <w:t>Энергоэффективность</w:t>
      </w:r>
      <w:proofErr w:type="spellEnd"/>
      <w:r w:rsidRPr="00446FAD">
        <w:rPr>
          <w:sz w:val="26"/>
          <w:szCs w:val="26"/>
        </w:rPr>
        <w:t xml:space="preserve"> зданий. Методы определения влияния автоматизации, управления и эксплуатации здания</w:t>
      </w:r>
    </w:p>
    <w:p w:rsidR="00535E38" w:rsidRPr="00446FAD" w:rsidRDefault="00535E38" w:rsidP="00535E38">
      <w:pPr>
        <w:pStyle w:val="35"/>
        <w:tabs>
          <w:tab w:val="left" w:pos="-4860"/>
          <w:tab w:val="left" w:pos="1134"/>
          <w:tab w:val="left" w:pos="1276"/>
        </w:tabs>
        <w:spacing w:after="0"/>
        <w:ind w:left="709"/>
        <w:rPr>
          <w:sz w:val="26"/>
          <w:szCs w:val="26"/>
        </w:rPr>
      </w:pPr>
    </w:p>
    <w:p w:rsidR="00535E38" w:rsidRPr="00446FAD" w:rsidRDefault="00535E38" w:rsidP="00535E3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535E38" w:rsidRPr="00446FAD" w:rsidRDefault="00535E38" w:rsidP="00535E3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446FAD">
        <w:rPr>
          <w:b/>
          <w:sz w:val="26"/>
          <w:szCs w:val="26"/>
        </w:rPr>
        <w:t>ОРД и НТД ПАО «</w:t>
      </w:r>
      <w:proofErr w:type="spellStart"/>
      <w:r w:rsidRPr="00446FAD">
        <w:rPr>
          <w:b/>
          <w:sz w:val="26"/>
          <w:szCs w:val="26"/>
        </w:rPr>
        <w:t>Россети</w:t>
      </w:r>
      <w:proofErr w:type="spellEnd"/>
      <w:r w:rsidRPr="00446FAD">
        <w:rPr>
          <w:b/>
          <w:sz w:val="26"/>
          <w:szCs w:val="26"/>
        </w:rPr>
        <w:t>», ДЗО ПАО «</w:t>
      </w:r>
      <w:proofErr w:type="spellStart"/>
      <w:r w:rsidRPr="00446FAD">
        <w:rPr>
          <w:b/>
          <w:sz w:val="26"/>
          <w:szCs w:val="26"/>
        </w:rPr>
        <w:t>Россети</w:t>
      </w:r>
      <w:proofErr w:type="spellEnd"/>
      <w:r w:rsidRPr="00446FAD">
        <w:rPr>
          <w:b/>
          <w:sz w:val="26"/>
          <w:szCs w:val="26"/>
        </w:rPr>
        <w:t>» АО «СО ЕЭС»:</w:t>
      </w:r>
    </w:p>
    <w:p w:rsidR="00535E38" w:rsidRPr="00446FAD" w:rsidRDefault="00535E38" w:rsidP="00535E38">
      <w:pPr>
        <w:pStyle w:val="35"/>
        <w:numPr>
          <w:ilvl w:val="0"/>
          <w:numId w:val="6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>Положение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 «О единой технической политике в электросетевом комплексе» (действующая редакция).</w:t>
      </w:r>
    </w:p>
    <w:p w:rsidR="00535E38" w:rsidRPr="00446FAD" w:rsidRDefault="00535E38" w:rsidP="00535E38">
      <w:pPr>
        <w:pStyle w:val="35"/>
        <w:numPr>
          <w:ilvl w:val="0"/>
          <w:numId w:val="6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446FAD">
        <w:rPr>
          <w:sz w:val="26"/>
          <w:szCs w:val="26"/>
        </w:rPr>
        <w:t xml:space="preserve">Цифровой питающий центр. Требования к технологическому проектированию цифровых подстанций напряжением 110-220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узловых цифровых подстанций напряжением 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34.01-21-004-2019.</w:t>
      </w:r>
    </w:p>
    <w:p w:rsidR="00535E38" w:rsidRPr="00446FAD" w:rsidRDefault="0010109B" w:rsidP="00535E38">
      <w:pPr>
        <w:pStyle w:val="35"/>
        <w:numPr>
          <w:ilvl w:val="0"/>
          <w:numId w:val="6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36" w:tgtFrame="_blank" w:history="1">
        <w:r w:rsidR="00535E38" w:rsidRPr="00446FAD">
          <w:rPr>
            <w:sz w:val="26"/>
            <w:szCs w:val="26"/>
          </w:rPr>
          <w:t xml:space="preserve">Цифровая электрическая сеть. Требования к проектированию цифровых распределительных электрических сетей 0,4-220 </w:t>
        </w:r>
        <w:proofErr w:type="spellStart"/>
        <w:r w:rsidR="00535E38" w:rsidRPr="00446FAD">
          <w:rPr>
            <w:sz w:val="26"/>
            <w:szCs w:val="26"/>
          </w:rPr>
          <w:t>кВ</w:t>
        </w:r>
      </w:hyperlink>
      <w:r w:rsidR="00535E38" w:rsidRPr="00446FAD">
        <w:rPr>
          <w:sz w:val="26"/>
          <w:szCs w:val="26"/>
        </w:rPr>
        <w:t>.</w:t>
      </w:r>
      <w:proofErr w:type="spellEnd"/>
      <w:r w:rsidR="00535E38" w:rsidRPr="00446FAD">
        <w:rPr>
          <w:sz w:val="26"/>
          <w:szCs w:val="26"/>
        </w:rPr>
        <w:t xml:space="preserve"> СТО 34.01-21-005-2019</w:t>
      </w:r>
      <w:r w:rsidR="00535E38" w:rsidRPr="00446FAD">
        <w:rPr>
          <w:sz w:val="26"/>
          <w:szCs w:val="26"/>
          <w:lang w:val="en-US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>Методические указания по контролю состояния заземляющих устройств электроустановок. СТО 56947007-29.130.15.105-2011.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46FAD">
        <w:rPr>
          <w:sz w:val="26"/>
          <w:szCs w:val="26"/>
          <w:lang w:eastAsia="en-US"/>
        </w:rPr>
        <w:t>Россети</w:t>
      </w:r>
      <w:proofErr w:type="spellEnd"/>
      <w:r w:rsidRPr="00446FAD">
        <w:rPr>
          <w:sz w:val="26"/>
          <w:szCs w:val="26"/>
          <w:lang w:eastAsia="en-US"/>
        </w:rPr>
        <w:t xml:space="preserve">» от 25.05.2020 №121 р). 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Руководящие указания по проектированию заземляющих устройств подстанций напряжением 6-750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56947007-29.130.15.114-2012.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защите распределительных электрических сетей напряжением 0,4-10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от грозовых перенапряжений. СТО 56947007-29.240.02.001-2008.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Методика оценки технического состояния зданий и сооружений объектов. СТО 56947007-29.240.119-2012.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опорам шинным на напряжение 35-750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56947007-29.080.30.073-2011.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Инструкция по выбору изоляции электроустановок. СТО 56947007-29.240.059-2010.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Длина пути утечки внешней изоляции электроустановок переменного тока классов напряжения 6-750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56947007-29.240.068-2011.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Изоляторы подвесные для ВЛ 110-750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Методы испытаний. СТО 56947007-29.240.069-2011.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Изоляция электроустановок в районах с загрязненной атмосферой. Эксплуатация и техническое обслуживание</w:t>
      </w:r>
      <w:r w:rsidRPr="00446FAD">
        <w:rPr>
          <w:sz w:val="26"/>
          <w:szCs w:val="26"/>
        </w:rPr>
        <w:tab/>
        <w:t>. СТО 56947007-29.240.133-2012.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Электрооборудование на напряжение свыше 3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Методы испытаний внешней изоляции в загрязненном состоянии. СТО 56947007-29.240.144-2013.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</w:t>
      </w:r>
      <w:proofErr w:type="gramStart"/>
      <w:r w:rsidRPr="00446FAD">
        <w:rPr>
          <w:sz w:val="26"/>
          <w:szCs w:val="26"/>
        </w:rPr>
        <w:t>указания по количественной оценке</w:t>
      </w:r>
      <w:proofErr w:type="gramEnd"/>
      <w:r w:rsidRPr="00446FAD">
        <w:rPr>
          <w:sz w:val="26"/>
          <w:szCs w:val="26"/>
        </w:rPr>
        <w:t xml:space="preserve"> механической надежности действующих воздушных линий напряжением 0,38-10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при </w:t>
      </w:r>
      <w:proofErr w:type="spellStart"/>
      <w:r w:rsidRPr="00446FAD">
        <w:rPr>
          <w:sz w:val="26"/>
          <w:szCs w:val="26"/>
        </w:rPr>
        <w:t>гололедно</w:t>
      </w:r>
      <w:proofErr w:type="spellEnd"/>
      <w:r w:rsidRPr="00446FAD">
        <w:rPr>
          <w:sz w:val="26"/>
          <w:szCs w:val="26"/>
        </w:rPr>
        <w:t>-ветровых нагрузках. СТО 56947007-29.240.50.002-2008.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расчету климатических нагрузок в соответствии с ПУЭ - 7 и построению карт климатического районирования. </w:t>
      </w:r>
      <w:r w:rsidRPr="00446FAD">
        <w:rPr>
          <w:sz w:val="26"/>
          <w:szCs w:val="26"/>
        </w:rPr>
        <w:br/>
        <w:t>СТО 56947007-29.240.055-2010.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 w:rsidRPr="00446FAD">
        <w:rPr>
          <w:sz w:val="26"/>
          <w:szCs w:val="26"/>
        </w:rPr>
        <w:tab/>
      </w:r>
      <w:r w:rsidRPr="00446FAD">
        <w:rPr>
          <w:sz w:val="26"/>
          <w:szCs w:val="26"/>
        </w:rPr>
        <w:br/>
        <w:t>СТО 56947007-29.240.55.018-2009.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Руководство по проектированию многогранных опор и фундаментов к ним для ВЛ напряжением 110-500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56947007- 29.240.55.054-2010.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оценке эффективности применения стальных многогранных опор и фундаментов для ВЛ напряжением 35-500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</w:t>
      </w:r>
      <w:r w:rsidRPr="00446FAD">
        <w:rPr>
          <w:sz w:val="26"/>
          <w:szCs w:val="26"/>
        </w:rPr>
        <w:br/>
        <w:t>СТО 56947007 -29.240.55.096-2011.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446FAD">
        <w:rPr>
          <w:sz w:val="26"/>
          <w:szCs w:val="26"/>
        </w:rPr>
        <w:tab/>
        <w:t>СТО 6947007-29.240.55.168-2014.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Методические указания по определению региональных коэффициентов при расчете климатических нагрузок. </w:t>
      </w:r>
      <w:r w:rsidRPr="00446FAD">
        <w:rPr>
          <w:sz w:val="26"/>
          <w:szCs w:val="26"/>
        </w:rPr>
        <w:tab/>
        <w:t>СТО 56947007-29.240.056-2010.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Шлейфовые</w:t>
      </w:r>
      <w:proofErr w:type="spellEnd"/>
      <w:r w:rsidRPr="00446FAD">
        <w:rPr>
          <w:sz w:val="26"/>
          <w:szCs w:val="26"/>
        </w:rPr>
        <w:t xml:space="preserve"> </w:t>
      </w:r>
      <w:proofErr w:type="gramStart"/>
      <w:r w:rsidRPr="00446FAD">
        <w:rPr>
          <w:sz w:val="26"/>
          <w:szCs w:val="26"/>
        </w:rPr>
        <w:t>соединения</w:t>
      </w:r>
      <w:proofErr w:type="gramEnd"/>
      <w:r w:rsidRPr="00446FAD">
        <w:rPr>
          <w:sz w:val="26"/>
          <w:szCs w:val="26"/>
        </w:rPr>
        <w:t xml:space="preserve"> присоединяемые на ВЛ 220-500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Методы испытаний. СТО 56947007-29.120.10.130-2012.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Шлейфовые</w:t>
      </w:r>
      <w:proofErr w:type="spellEnd"/>
      <w:r w:rsidRPr="00446FAD">
        <w:rPr>
          <w:sz w:val="26"/>
          <w:szCs w:val="26"/>
        </w:rPr>
        <w:t xml:space="preserve"> </w:t>
      </w:r>
      <w:proofErr w:type="gramStart"/>
      <w:r w:rsidRPr="00446FAD">
        <w:rPr>
          <w:sz w:val="26"/>
          <w:szCs w:val="26"/>
        </w:rPr>
        <w:t>соединения</w:t>
      </w:r>
      <w:proofErr w:type="gramEnd"/>
      <w:r w:rsidRPr="00446FAD">
        <w:rPr>
          <w:sz w:val="26"/>
          <w:szCs w:val="26"/>
        </w:rPr>
        <w:t xml:space="preserve"> присоединяемые на ВЛ 220-500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Типовая методика расчёта длины. СТО 56947007-29.120.10.131-2012.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Внутрифазные дистанционные распорки - гасители. Технические требования. СТО 56947007-29.120.10.158-2013.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Натяжная арматура для ВЛ. Технические требования. СТО 56947007-29.120.10.061-2010.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Поддерживающая арматура для ВЛ. Технические требования. СТО 56947007-29.120.10.062-2010.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Соединительная арматура для ВЛ. Технические требования. СТО 56947007-29.120.10.063-2010.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Сцепная арматура для ВЛ. Технические требования. СТО 56947007-29.120.10.064-2010.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Контактная арматура для ВЛ. Технические требования. СТО 56947007-29.120.10.065-2010.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Грозозащитные тросы для воздушных линий электропередачи 35-750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56947007-29.060.50.015-2008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Траверсы изолирующие полимерные для опор ВЛ 110-220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Общие технические требования, правила приемки и методы испытаний. СТО 56947007-29.120.90.033-2009.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Методика диагностики состояния фундаментов опор ВЛ методом неразрушающего контроля. СТО 56947007-29.120.95.017-2009.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фундаментам опор 35-750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</w:t>
      </w:r>
      <w:r w:rsidRPr="00446FAD">
        <w:rPr>
          <w:sz w:val="26"/>
          <w:szCs w:val="26"/>
        </w:rPr>
        <w:br/>
        <w:t>СТО 56947007-29.120.95.089-2011.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Нормы проектирования поверхностных фундаментов для опор ВЛ и ПС. СТО 56947007- 29.120.95-049-2010.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Нормы проектирования фундаментов из винтовых свай. СТО 56947007- 29.120.95-050-2010.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применению сигнализаторов гололёда (СГ) и прогнозированию </w:t>
      </w:r>
      <w:proofErr w:type="spellStart"/>
      <w:r w:rsidRPr="00446FAD">
        <w:rPr>
          <w:sz w:val="26"/>
          <w:szCs w:val="26"/>
        </w:rPr>
        <w:t>гололёдоопасной</w:t>
      </w:r>
      <w:proofErr w:type="spellEnd"/>
      <w:r w:rsidRPr="00446FAD">
        <w:rPr>
          <w:sz w:val="26"/>
          <w:szCs w:val="26"/>
        </w:rPr>
        <w:t xml:space="preserve"> обстановки. СТО 56947007-29.240.55.113-2012.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определению климатических нагрузок на ВЛ с учетом ее длины. СТО 56947007-29.240.057-2010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применению силовых кабелей с изоляцией из сшитого полиэтилена на напряжение 10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выше. СТО 56947007-29.060.20.020-2009.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Силовые кабели. Методика расчета устройств заземления экранов, защиты от перенапряжений изоляции силовых кабелей на напряжение 110 – 500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с изоляцией из сшитого полиэтилена. СТО 56947007-29.060.20.103-2011.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Типовые технические требования к кабельным системам 110, 220, 330, 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56947007-29.230.20.087-2011.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Инструкция по эксплуатации силовых маслонаполненных кабельных линий напряжением 110-500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ab/>
        <w:t>. СТО 56947007-29.240.85.046-2010.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Нормы технологического проектирования подстанций переменного тока с высшим напряжением 35-750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(НТП ПС). СТО 56947007- 29.240.10.248-2017.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Сроки работ по проектированию, строительству и реконструкции подстанций и линий электропередачи 35-1150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56947007-29.240.121-2012.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Схемы принципиальные электрические распределительных устройств подстанций 35-750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решения. СТО 56947007-29.240.30.010-2008.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Рекомендации по применению типовых принципиальных электрических схем распределительных устройств подстанции 35-750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56947007-29.240.30.047-2010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Правила проведения расчетов затрат на строительство подстанций с применением КРУЭ. СТО 56947007-29.240.35.146-2013.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КРУЭ на номинальные напряжения 6-35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 56947007-29.240.35.164-2014.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Руководящий документ по проектированию жесткой ошиновки ОРУ и ЗРУ 110-500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56947007-29.060.10.005-2008.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расчету и испытаниям жесткой ошиновки ОРУ и ЗРУ 110-500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56947007-29.060.10.006-2008.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программы и методики квалификационных, периодических и приемосдаточных испытаний жесткой ошиновки ОРУ И ЗРУ 110-500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56947007-29.060.10.117-2012.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Токопроводы</w:t>
      </w:r>
      <w:proofErr w:type="spellEnd"/>
      <w:r w:rsidRPr="00446FAD">
        <w:rPr>
          <w:sz w:val="26"/>
          <w:szCs w:val="26"/>
        </w:rPr>
        <w:t xml:space="preserve"> с литой (твёрдой) изоляцией на напряжение 6-35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</w:t>
      </w:r>
      <w:r w:rsidRPr="00446FAD">
        <w:rPr>
          <w:sz w:val="26"/>
          <w:szCs w:val="26"/>
        </w:rPr>
        <w:br/>
        <w:t>СТО 56947007-29.120.60.106-2011.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Токопроводы</w:t>
      </w:r>
      <w:proofErr w:type="spellEnd"/>
      <w:r w:rsidRPr="00446FAD">
        <w:rPr>
          <w:sz w:val="26"/>
          <w:szCs w:val="26"/>
        </w:rPr>
        <w:t xml:space="preserve"> </w:t>
      </w:r>
      <w:proofErr w:type="spellStart"/>
      <w:r w:rsidRPr="00446FAD">
        <w:rPr>
          <w:sz w:val="26"/>
          <w:szCs w:val="26"/>
        </w:rPr>
        <w:t>элегазовые</w:t>
      </w:r>
      <w:proofErr w:type="spellEnd"/>
      <w:r w:rsidRPr="00446FAD">
        <w:rPr>
          <w:sz w:val="26"/>
          <w:szCs w:val="26"/>
        </w:rPr>
        <w:t xml:space="preserve"> на напряжение 110-500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Технические требования. СТО 56947007-29.120.60.115-2012.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Инструкция по эксплуатации трансформаторов. СТО 56947007-29.180.01.116-2012.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высоковольтным вводам </w:t>
      </w:r>
      <w:proofErr w:type="gramStart"/>
      <w:r w:rsidRPr="00446FAD">
        <w:rPr>
          <w:sz w:val="26"/>
          <w:szCs w:val="26"/>
        </w:rPr>
        <w:t>классов  напряжения</w:t>
      </w:r>
      <w:proofErr w:type="gramEnd"/>
      <w:r w:rsidRPr="00446FAD">
        <w:rPr>
          <w:sz w:val="26"/>
          <w:szCs w:val="26"/>
        </w:rPr>
        <w:t xml:space="preserve"> 10 - 750 </w:t>
      </w:r>
      <w:proofErr w:type="spellStart"/>
      <w:r w:rsidRPr="00446FAD">
        <w:rPr>
          <w:sz w:val="26"/>
          <w:szCs w:val="26"/>
        </w:rPr>
        <w:t>кB</w:t>
      </w:r>
      <w:proofErr w:type="spellEnd"/>
      <w:r w:rsidRPr="00446FAD">
        <w:rPr>
          <w:sz w:val="26"/>
          <w:szCs w:val="26"/>
        </w:rPr>
        <w:t>. СТО 56947007-29.080.20.088-2011.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Реакторы токоограничивающие на номинальное напряжение 6-500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 56947007-29.180.04.165-2014.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шунтирующим реакторам 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56947007-29.180.078-2011.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Выключатели-разъединители 110-330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Методические указания по применению. Схемные решения. СТО 56947007-29.130.01.145-2013.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Разъединители класса напряжения 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 56947007-29.130.10.027-2009.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Выключатели переменного тока на напряжение от 3 до 1150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 Указания по выбору. СТО 56947007-29.130.10.095-2011.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Вакуумные выключатели на номинальные напряжения 110 и 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 56947007-29.130.10.166-2014.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Трансформаторы тока на напряжения 330, 500 и 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 56947007-17.220.21.162-2014.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комбинированным трансформаторам тока и напряжения 110 и 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56947007-29.180.080-2011.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Ограничители перенапряжений нелинейные класса напряжения 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 56947007-29.130.10.025-2009.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Руководство по проектированию систем оперативного постоянного тока (СОПТ) ПС ЕНЭС. СТО 56947007-29.120.40.093-2011.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конденсаторам связи. </w:t>
      </w:r>
      <w:r w:rsidRPr="00446FAD">
        <w:rPr>
          <w:sz w:val="26"/>
          <w:szCs w:val="26"/>
        </w:rPr>
        <w:br/>
        <w:t>СТО 56947007-29.230.99.086-2011.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446FAD">
        <w:rPr>
          <w:sz w:val="26"/>
          <w:szCs w:val="26"/>
        </w:rPr>
        <w:br/>
        <w:t>СТО 56947007-29.180.010.070-2011.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проведению расчетов для выбора </w:t>
      </w:r>
      <w:proofErr w:type="spellStart"/>
      <w:proofErr w:type="gramStart"/>
      <w:r w:rsidRPr="00446FAD">
        <w:rPr>
          <w:sz w:val="26"/>
          <w:szCs w:val="26"/>
        </w:rPr>
        <w:t>типа,параметров</w:t>
      </w:r>
      <w:proofErr w:type="spellEnd"/>
      <w:proofErr w:type="gramEnd"/>
      <w:r w:rsidRPr="00446FAD">
        <w:rPr>
          <w:sz w:val="26"/>
          <w:szCs w:val="26"/>
        </w:rPr>
        <w:t xml:space="preserve"> и мест установки устройств компенсации реактивной мощности в ЕНЭС. СТО 56947007-29.180.02.140-2012.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Методика оценки технико-экономической эффективности применения устройств FACTS в ЕНЭС России. СТО 56947007-29.240.019-2009.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446FAD">
        <w:rPr>
          <w:sz w:val="26"/>
          <w:szCs w:val="26"/>
        </w:rPr>
        <w:t>Multilin</w:t>
      </w:r>
      <w:proofErr w:type="spellEnd"/>
      <w:r w:rsidRPr="00446FAD">
        <w:rPr>
          <w:sz w:val="26"/>
          <w:szCs w:val="26"/>
        </w:rPr>
        <w:t xml:space="preserve"> (L60). СТО 56947007-29.120.70.031-2009.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и высокочастотной микропроцессорных защит сетей 220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выше, устройств АПВ сетей 330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 производства ООО НПП «ЭКРА». СТО 56947007-29.120.70.032-2009.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Требования к шкафам управления и РЗА с микропроцессорными устройствами. СТО 56947007-29.120.70.042-2010.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выбору параметров срабатывания устройств РЗА оборудования </w:t>
      </w:r>
      <w:proofErr w:type="gramStart"/>
      <w:r w:rsidRPr="00446FAD">
        <w:rPr>
          <w:sz w:val="26"/>
          <w:szCs w:val="26"/>
        </w:rPr>
        <w:t>подстанций  производства</w:t>
      </w:r>
      <w:proofErr w:type="gramEnd"/>
      <w:r w:rsidRPr="00446FAD">
        <w:rPr>
          <w:sz w:val="26"/>
          <w:szCs w:val="26"/>
        </w:rPr>
        <w:t xml:space="preserve"> компании «GE </w:t>
      </w:r>
      <w:proofErr w:type="spellStart"/>
      <w:r w:rsidRPr="00446FAD">
        <w:rPr>
          <w:sz w:val="26"/>
          <w:szCs w:val="26"/>
        </w:rPr>
        <w:t>Multilin</w:t>
      </w:r>
      <w:proofErr w:type="spellEnd"/>
      <w:r w:rsidRPr="00446FAD">
        <w:rPr>
          <w:sz w:val="26"/>
          <w:szCs w:val="26"/>
        </w:rPr>
        <w:t>».</w:t>
      </w:r>
      <w:r w:rsidRPr="00446FAD">
        <w:rPr>
          <w:sz w:val="26"/>
          <w:szCs w:val="26"/>
        </w:rPr>
        <w:br/>
        <w:t xml:space="preserve"> СТО 56947007-29.120.70.109-2011.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выбору параметров срабатывания устройств РЗА серии SIPROTEC (</w:t>
      </w:r>
      <w:proofErr w:type="spellStart"/>
      <w:r w:rsidRPr="00446FAD">
        <w:rPr>
          <w:sz w:val="26"/>
          <w:szCs w:val="26"/>
        </w:rPr>
        <w:t>Siemens</w:t>
      </w:r>
      <w:proofErr w:type="spellEnd"/>
      <w:r w:rsidRPr="00446FAD">
        <w:rPr>
          <w:sz w:val="26"/>
          <w:szCs w:val="26"/>
        </w:rPr>
        <w:t xml:space="preserve"> AG) автотрансформаторов ВН 220-750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</w:t>
      </w:r>
      <w:r w:rsidRPr="00446FAD">
        <w:rPr>
          <w:sz w:val="26"/>
          <w:szCs w:val="26"/>
        </w:rPr>
        <w:br/>
        <w:t>СТО 56947007-29.120.70.135-2012.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выбору параметров срабатывания устройств РЗ серии SIPROTEC (</w:t>
      </w:r>
      <w:proofErr w:type="spellStart"/>
      <w:r w:rsidRPr="00446FAD">
        <w:rPr>
          <w:sz w:val="26"/>
          <w:szCs w:val="26"/>
        </w:rPr>
        <w:t>Siemens</w:t>
      </w:r>
      <w:proofErr w:type="spellEnd"/>
      <w:r w:rsidRPr="00446FAD">
        <w:rPr>
          <w:sz w:val="26"/>
          <w:szCs w:val="26"/>
        </w:rPr>
        <w:t xml:space="preserve"> AG) дифференциальной токовой защиты шин </w:t>
      </w:r>
      <w:r w:rsidRPr="00446FAD">
        <w:rPr>
          <w:sz w:val="26"/>
          <w:szCs w:val="26"/>
        </w:rPr>
        <w:br/>
        <w:t xml:space="preserve">110-750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56947007-29.120.70.136-2012.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выбору параметров срабатывания устройств РЗА серии SIPROTEC (</w:t>
      </w:r>
      <w:proofErr w:type="spellStart"/>
      <w:r w:rsidRPr="00446FAD">
        <w:rPr>
          <w:sz w:val="26"/>
          <w:szCs w:val="26"/>
        </w:rPr>
        <w:t>Siemens</w:t>
      </w:r>
      <w:proofErr w:type="spellEnd"/>
      <w:r w:rsidRPr="00446FAD">
        <w:rPr>
          <w:sz w:val="26"/>
          <w:szCs w:val="26"/>
        </w:rPr>
        <w:t xml:space="preserve"> AG) трансформаторов с высшим напряжением 110-220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56947007-29.120.70.137-2012.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выбору параметров срабатывания устройств РЗА серии SIPROTEC (</w:t>
      </w:r>
      <w:proofErr w:type="spellStart"/>
      <w:r w:rsidRPr="00446FAD">
        <w:rPr>
          <w:sz w:val="26"/>
          <w:szCs w:val="26"/>
        </w:rPr>
        <w:t>Siemens</w:t>
      </w:r>
      <w:proofErr w:type="spellEnd"/>
      <w:r w:rsidRPr="00446FAD">
        <w:rPr>
          <w:sz w:val="26"/>
          <w:szCs w:val="26"/>
        </w:rPr>
        <w:t xml:space="preserve"> AG) шунтирующих реакторов 110-750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</w:t>
      </w:r>
      <w:r w:rsidRPr="00446FAD">
        <w:rPr>
          <w:sz w:val="26"/>
          <w:szCs w:val="26"/>
        </w:rPr>
        <w:br/>
        <w:t>СТО 56947007-29.120.70.138-2012.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Устройства РЗА присоединений 110-220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 в составе закупочной документации. СТО 56947007-33.040.20.022-2009.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</w:t>
      </w:r>
      <w:r w:rsidRPr="00446FAD">
        <w:rPr>
          <w:sz w:val="26"/>
          <w:szCs w:val="26"/>
        </w:rPr>
        <w:br/>
        <w:t>СТО 59012820.29.240.001-2011.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Аттестационные требования к устройствам противоаварийной автоматики (ПА). СТО 56947007-33.040.20.123-2012.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выше. </w:t>
      </w:r>
      <w:r w:rsidRPr="00446FAD">
        <w:rPr>
          <w:sz w:val="26"/>
          <w:szCs w:val="26"/>
        </w:rPr>
        <w:br/>
        <w:t>СТО 56947007-29.240.55.159-2013.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Типовая программа и методика испытаний автоматизированной информационно-измерительной системы коммерческого учета электроэнергии (АИИС КУЭ) подстанций 35-750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56947007- 35.240.01.107-2011.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</w:t>
      </w:r>
      <w:r w:rsidRPr="00446FAD">
        <w:rPr>
          <w:sz w:val="26"/>
          <w:szCs w:val="26"/>
        </w:rPr>
        <w:br/>
        <w:t>СТО 56947007-29.240.036-2009.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Информационно-технологическая инфраструктура подстанций. Типовые технические решения. СТО 56947007-29.240.10.167-2014.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Руководящие указания по выбору частот высокочастотных каналов по линям электропередачи 35,110,220,330,500 и 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56947007-33.060.40.045-2010.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расчету параметров и выбору схем высокочастотных трактов по линиям электропередачи 35-750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переменного тока. СТО 56947007-33.060.40.052-2010.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Нормы проектирования систем ВЧ связи. СТО 56947007-33.060.40.108-2011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Общие технические требования к устройствам обработки и присоединения каналов ВЧ связи по ВЛ 35-750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56947007-33.060.40.125-2012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Типовые технические решения по системам ВЧ связи. СТО 56947007-33.060.40.134-2012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Руководство по обеспечению </w:t>
      </w:r>
      <w:proofErr w:type="gramStart"/>
      <w:r w:rsidRPr="00446FAD">
        <w:rPr>
          <w:sz w:val="26"/>
          <w:szCs w:val="26"/>
        </w:rPr>
        <w:t>электромагнитной  совместимости</w:t>
      </w:r>
      <w:proofErr w:type="gramEnd"/>
      <w:r w:rsidRPr="00446FAD">
        <w:rPr>
          <w:sz w:val="26"/>
          <w:szCs w:val="26"/>
        </w:rPr>
        <w:t xml:space="preserve"> вторичного оборудования и систем связи электросетевых объектов. СТО 56947007-29.240.043-2010.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Подготовка и проведение противоаварийных тренировок с диспетчерским персоналом. СТО 59012820.27010.002-2011.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Нормативы комплектования автотранспортными средствами, </w:t>
      </w:r>
      <w:proofErr w:type="spellStart"/>
      <w:r w:rsidRPr="00446FAD">
        <w:rPr>
          <w:sz w:val="26"/>
          <w:szCs w:val="26"/>
        </w:rPr>
        <w:t>спецмеханизмами</w:t>
      </w:r>
      <w:proofErr w:type="spellEnd"/>
      <w:r w:rsidRPr="00446FAD">
        <w:rPr>
          <w:sz w:val="26"/>
          <w:szCs w:val="26"/>
        </w:rPr>
        <w:t xml:space="preserve"> и тракторами для технического обслуживания и ремонта объектов ЕНЭС. СТО 56947007-29.240.132-2012.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446FAD">
        <w:rPr>
          <w:sz w:val="26"/>
          <w:szCs w:val="26"/>
        </w:rPr>
        <w:br/>
        <w:t>СТО 56947007-29.240.126-2012.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Аккумуляторы и аккумуляторные установки большой мощности. </w:t>
      </w:r>
      <w:r w:rsidRPr="00446FAD">
        <w:rPr>
          <w:sz w:val="26"/>
          <w:szCs w:val="26"/>
        </w:rPr>
        <w:br/>
        <w:t>СТО 56947007-29.240.90.183-2014.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самонесущим изолированным и защищенным проводам на напряжение до 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56947007-29.060.10.075-2011.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трансформаторам тока 110 и 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56947007-29.180.085-2011.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разъединителям классов напряжения 6-750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56947007-29.130.10.077-2011.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КРУ классов напряжения 6-35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56947007-29.130.20.104-2011.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Типовые технические требования к изоляторам линейным подвесным полимерным. СТО 56947007-29.080.15.097-2011.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Типовые технические требования к изоляторам линейным подвесным тарельчатым. СТО 56947007-29.080.10.081-2011.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Типовые технические требования к проводам неизолированным нормальной конструкции. СТО 56947007-29.060.10.079-2011.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Спиральная арматура для ВЛ. Технические требования. СТО 56947007-29.120.10.067-2010.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ограничителям перенапряжения классов напряжения 6-750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56947007-29.120.50.076-2011.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Выключатели </w:t>
      </w:r>
      <w:proofErr w:type="spellStart"/>
      <w:r w:rsidRPr="00446FAD">
        <w:rPr>
          <w:sz w:val="26"/>
          <w:szCs w:val="26"/>
        </w:rPr>
        <w:t>элегазовые</w:t>
      </w:r>
      <w:proofErr w:type="spellEnd"/>
      <w:r w:rsidRPr="00446FAD">
        <w:rPr>
          <w:sz w:val="26"/>
          <w:szCs w:val="26"/>
        </w:rPr>
        <w:t xml:space="preserve"> колонковые класса напряжения 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 56947007-29.130.15.026-2009.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силовым трансформаторам 6-35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для распределительных электрических сетей. СТО 56947007-29.180.074-2011.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емкостным трансформаторам напряжения 110 и 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56947007-29.180.082-2011.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электромагнитным трансформаторам напряжения 110 и 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56947007-29.180.084-2011.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Шлейфовые</w:t>
      </w:r>
      <w:proofErr w:type="spellEnd"/>
      <w:r w:rsidRPr="00446FAD">
        <w:rPr>
          <w:sz w:val="26"/>
          <w:szCs w:val="26"/>
        </w:rPr>
        <w:t xml:space="preserve"> </w:t>
      </w:r>
      <w:proofErr w:type="gramStart"/>
      <w:r w:rsidRPr="00446FAD">
        <w:rPr>
          <w:sz w:val="26"/>
          <w:szCs w:val="26"/>
        </w:rPr>
        <w:t>соединения</w:t>
      </w:r>
      <w:proofErr w:type="gramEnd"/>
      <w:r w:rsidRPr="00446FAD">
        <w:rPr>
          <w:sz w:val="26"/>
          <w:szCs w:val="26"/>
        </w:rPr>
        <w:t xml:space="preserve"> присоединяемые на ВЛ 220-500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Общие технические требования. СТО 56947007-29.120.10.129-2012.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Жёсткая ошиновка на номинальные напряжения 35-750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</w:t>
      </w:r>
      <w:r w:rsidRPr="00446FAD">
        <w:rPr>
          <w:sz w:val="26"/>
          <w:szCs w:val="26"/>
        </w:rPr>
        <w:tab/>
        <w:t>СТО 56947007-29.060.10.163-2014.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Газоизолированные</w:t>
      </w:r>
      <w:proofErr w:type="spellEnd"/>
      <w:r w:rsidRPr="00446FAD">
        <w:rPr>
          <w:sz w:val="26"/>
          <w:szCs w:val="26"/>
        </w:rPr>
        <w:t xml:space="preserve"> линии в электроустановках 110-500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</w:t>
      </w:r>
      <w:r w:rsidRPr="00446FAD">
        <w:rPr>
          <w:sz w:val="26"/>
          <w:szCs w:val="26"/>
        </w:rPr>
        <w:tab/>
        <w:t>СТО 56947007-29.240.01.182-2014.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Комплектные трансформаторные подстанции блочные. Типовые технические требования. </w:t>
      </w:r>
      <w:r w:rsidRPr="00446FAD">
        <w:rPr>
          <w:sz w:val="26"/>
          <w:szCs w:val="26"/>
        </w:rPr>
        <w:tab/>
        <w:t>СТО 56947007-29.240.25.161-2014.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расчету и выбору параметров настройки (</w:t>
      </w:r>
      <w:proofErr w:type="spellStart"/>
      <w:r w:rsidRPr="00446FAD">
        <w:rPr>
          <w:sz w:val="26"/>
          <w:szCs w:val="26"/>
        </w:rPr>
        <w:t>уставок</w:t>
      </w:r>
      <w:proofErr w:type="spellEnd"/>
      <w:r w:rsidRPr="00446FAD">
        <w:rPr>
          <w:sz w:val="26"/>
          <w:szCs w:val="26"/>
        </w:rPr>
        <w:t>) микропроцессорных устройств релейной защиты и автоматики производства «SIEMENS AG», «ООО НПП «ЭКРА», «ABB</w:t>
      </w:r>
      <w:proofErr w:type="gramStart"/>
      <w:r w:rsidRPr="00446FAD">
        <w:rPr>
          <w:sz w:val="26"/>
          <w:szCs w:val="26"/>
        </w:rPr>
        <w:t>»,«</w:t>
      </w:r>
      <w:proofErr w:type="gramEnd"/>
      <w:r w:rsidRPr="00446FAD">
        <w:rPr>
          <w:sz w:val="26"/>
          <w:szCs w:val="26"/>
        </w:rPr>
        <w:t xml:space="preserve">GE MULTILIN» И </w:t>
      </w:r>
      <w:r w:rsidRPr="00446FAD">
        <w:rPr>
          <w:sz w:val="26"/>
          <w:szCs w:val="26"/>
        </w:rPr>
        <w:lastRenderedPageBreak/>
        <w:t xml:space="preserve">«ALSTOM GRID»/«AREVA» для батарей статических конденсаторов. </w:t>
      </w:r>
      <w:r w:rsidRPr="00446FAD">
        <w:rPr>
          <w:sz w:val="26"/>
          <w:szCs w:val="26"/>
        </w:rPr>
        <w:br/>
        <w:t>СТО 56947007-29.120.70.186-2014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расчету и выбору параметров настройки (</w:t>
      </w:r>
      <w:proofErr w:type="spellStart"/>
      <w:r w:rsidRPr="00446FAD">
        <w:rPr>
          <w:sz w:val="26"/>
          <w:szCs w:val="26"/>
        </w:rPr>
        <w:t>уставок</w:t>
      </w:r>
      <w:proofErr w:type="spellEnd"/>
      <w:r w:rsidRPr="00446FAD">
        <w:rPr>
          <w:sz w:val="26"/>
          <w:szCs w:val="26"/>
        </w:rPr>
        <w:t xml:space="preserve">) микропроцессорных устройств релейной защиты и автоматики производства «SIEMENS AG», ООО НПП «ЭКРА», «ABB», «GE MULTILIN» И «ALSTOM </w:t>
      </w:r>
      <w:proofErr w:type="gramStart"/>
      <w:r w:rsidRPr="00446FAD">
        <w:rPr>
          <w:sz w:val="26"/>
          <w:szCs w:val="26"/>
        </w:rPr>
        <w:t>GRID»/</w:t>
      </w:r>
      <w:proofErr w:type="gramEnd"/>
      <w:r w:rsidRPr="00446FAD">
        <w:rPr>
          <w:sz w:val="26"/>
          <w:szCs w:val="26"/>
        </w:rPr>
        <w:t>«AREVA» для управляемых шунтирующих реакторов.</w:t>
      </w:r>
      <w:r w:rsidRPr="00446FAD">
        <w:rPr>
          <w:sz w:val="26"/>
          <w:szCs w:val="26"/>
        </w:rPr>
        <w:br/>
        <w:t>СТО 56947007-29.120.70.187-2014.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выше. СТО 56947007-33.180.10.185-2014.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Комплектные распределительные устройства с </w:t>
      </w:r>
      <w:proofErr w:type="spellStart"/>
      <w:r w:rsidRPr="00446FAD">
        <w:rPr>
          <w:sz w:val="26"/>
          <w:szCs w:val="26"/>
        </w:rPr>
        <w:t>элегазовой</w:t>
      </w:r>
      <w:proofErr w:type="spellEnd"/>
      <w:r w:rsidRPr="00446FAD">
        <w:rPr>
          <w:sz w:val="26"/>
          <w:szCs w:val="26"/>
        </w:rPr>
        <w:t xml:space="preserve"> изоляцией в металлической оболочке (КРУЭ) 110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выше. Общие технические условия. </w:t>
      </w:r>
      <w:r w:rsidRPr="00446FAD">
        <w:rPr>
          <w:sz w:val="26"/>
          <w:szCs w:val="26"/>
        </w:rPr>
        <w:br/>
        <w:t>СТО 56947007-29.240.35.184-2014.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Трансформаторы силовые распределительные 6-10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мощностью 63-2500 </w:t>
      </w:r>
      <w:proofErr w:type="spellStart"/>
      <w:r w:rsidRPr="00446FAD">
        <w:rPr>
          <w:sz w:val="26"/>
          <w:szCs w:val="26"/>
        </w:rPr>
        <w:t>кВА</w:t>
      </w:r>
      <w:proofErr w:type="spellEnd"/>
      <w:r w:rsidRPr="00446FAD">
        <w:rPr>
          <w:sz w:val="26"/>
          <w:szCs w:val="26"/>
        </w:rPr>
        <w:t>. Требования к уровню потерь холостого хода и короткого замыкания. СТО 34.01-3.2-011-2017.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КРУЭ классов напряжения </w:t>
      </w:r>
      <w:r w:rsidRPr="00446FAD">
        <w:rPr>
          <w:sz w:val="26"/>
          <w:szCs w:val="26"/>
        </w:rPr>
        <w:br/>
        <w:t xml:space="preserve">110-500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56947007-29.130.10.090-2011.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Управляемые шунтирующие реакторы для электрических сетей напряжением 110-500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 56947007-29.180.03.198-2015.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446FAD">
        <w:rPr>
          <w:sz w:val="26"/>
          <w:szCs w:val="26"/>
        </w:rPr>
        <w:br/>
        <w:t xml:space="preserve">110 - 750 </w:t>
      </w:r>
      <w:proofErr w:type="spellStart"/>
      <w:r w:rsidRPr="00446FAD">
        <w:rPr>
          <w:sz w:val="26"/>
          <w:szCs w:val="26"/>
        </w:rPr>
        <w:t>кB</w:t>
      </w:r>
      <w:proofErr w:type="spellEnd"/>
      <w:r w:rsidRPr="00446FAD">
        <w:rPr>
          <w:sz w:val="26"/>
          <w:szCs w:val="26"/>
        </w:rPr>
        <w:t>. СТО 56947007-29.180.091-2011.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требования к </w:t>
      </w:r>
      <w:proofErr w:type="spellStart"/>
      <w:r w:rsidRPr="00446FAD">
        <w:rPr>
          <w:sz w:val="26"/>
          <w:szCs w:val="26"/>
        </w:rPr>
        <w:t>элегазовым</w:t>
      </w:r>
      <w:proofErr w:type="spellEnd"/>
      <w:r w:rsidRPr="00446FAD">
        <w:rPr>
          <w:sz w:val="26"/>
          <w:szCs w:val="26"/>
        </w:rPr>
        <w:t xml:space="preserve"> выключателям напряжением 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56947007-29.130.10.083-2011.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Системы оперативного постоянного тока подстанций. Технические требования. СТО 56947007-29.120.40.041-2010.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56947007-29.120.70.196-2014.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применению ОПН на ВЛ 6 – 750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, </w:t>
      </w:r>
      <w:r w:rsidRPr="00446FAD">
        <w:rPr>
          <w:sz w:val="26"/>
          <w:szCs w:val="26"/>
        </w:rPr>
        <w:br/>
        <w:t>СТО 56947007-29.130.10.197-2015.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Нормы технологического проектирования воздушных линий электропередачи напряжением 35 – 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56947007-29.240.55.192-2014.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Стальные многогранные опоры ВЛ 35 – 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Технические требования. СТО 56947007-29.240.55.199-2015.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Правила подготовки и проведения противоаварийных и ситуационных тренировок. СТО 34.01-33-002-2014.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>Правила ведения оперативных переговоров и передачи оперативных сообщений. СТО 34.01-33-001-2014.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Порядок проведения работы с персоналом ОАО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». I часть: «Порядок проверки знаний». СТО 34.01-29-001-2014.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Проектирование противопожарной защиты объектов электросетевого комплекса ОАО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». Общие технические требования. СТО 34.01-27.3-002-2014.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Установки противопожарной защиты общие технические требования. СТО 34.01-27.3-001-2014.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». СТО 34.01-5.1-002-2014.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выше. Общие технические условия. </w:t>
      </w:r>
      <w:r w:rsidRPr="00446FAD">
        <w:rPr>
          <w:sz w:val="26"/>
          <w:szCs w:val="26"/>
        </w:rPr>
        <w:br/>
        <w:t>СТО 56947007-33.180.10.174-2014.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выше. Общие технические условия. </w:t>
      </w:r>
      <w:r w:rsidRPr="00446FAD">
        <w:rPr>
          <w:sz w:val="26"/>
          <w:szCs w:val="26"/>
        </w:rPr>
        <w:br/>
        <w:t>СТО 56947007-33.180.10.175-2014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выше. Общие технические условия.</w:t>
      </w:r>
      <w:r w:rsidRPr="00446FAD">
        <w:rPr>
          <w:sz w:val="26"/>
          <w:szCs w:val="26"/>
        </w:rPr>
        <w:br/>
        <w:t>СТО 56947007-33.180.10.176-2014.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56947007-29.240.003-2008.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Порядок расследования и учёта пожаров в электросетевом комплексе ОАО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». СТО 34.01-1.2-001-2014.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Правила пожарной безопасности в электросетевом комплексе </w:t>
      </w:r>
      <w:r w:rsidRPr="00446FAD">
        <w:rPr>
          <w:sz w:val="26"/>
          <w:szCs w:val="26"/>
        </w:rPr>
        <w:br/>
        <w:t>ОАО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». Общие технические требования. СТО 34.01-27.1-001-2014.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Методические указания по проектированию ВЛ 110-220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с применением композитных опор. СТО 34.01-2.2-001-2015.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Регламент организации и проведения контроля и мониторинга качества электрической энергии в электросетевом комплексе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». СТО 34.01-39.1-001-2015.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Анкерная и поддерживающая арматура для СИП-1 и СИП-2. Общие технические требования. СТО 34.01-2.2-002-2015.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Вспомогательная арматура. Общие технические требования</w:t>
      </w:r>
      <w:r w:rsidRPr="00446FAD">
        <w:rPr>
          <w:sz w:val="26"/>
          <w:szCs w:val="26"/>
        </w:rPr>
        <w:tab/>
        <w:t>. СТО 34.01-2.2-003-2015.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</w:t>
      </w:r>
      <w:proofErr w:type="spellStart"/>
      <w:r w:rsidRPr="00446FAD">
        <w:rPr>
          <w:sz w:val="26"/>
          <w:szCs w:val="26"/>
        </w:rPr>
        <w:t>Ответвительная</w:t>
      </w:r>
      <w:proofErr w:type="spellEnd"/>
      <w:r w:rsidRPr="00446FAD">
        <w:rPr>
          <w:sz w:val="26"/>
          <w:szCs w:val="26"/>
        </w:rPr>
        <w:t xml:space="preserve"> арматура. Общие технические требования. СТО 34.01-2.2-004-2015.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Арматура для воздушных </w:t>
      </w:r>
      <w:proofErr w:type="gramStart"/>
      <w:r w:rsidRPr="00446FAD">
        <w:rPr>
          <w:sz w:val="26"/>
          <w:szCs w:val="26"/>
        </w:rPr>
        <w:t>линий  электропередачи</w:t>
      </w:r>
      <w:proofErr w:type="gramEnd"/>
      <w:r w:rsidRPr="00446FAD">
        <w:rPr>
          <w:sz w:val="26"/>
          <w:szCs w:val="26"/>
        </w:rPr>
        <w:t xml:space="preserve"> с самонесущими изолированными проводами напряжением до 1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Правила приёмки и методы испытаний. Общие технические требования. СТО 34.01-2.2-005-2015.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Соединительная арматура. Общие технические требования. СТО 34.01-2.2-006-2015.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Анкерная и поддерживающая арматура для СИП-4. Общие технические требования. СТО 34.01-2.2-007-2015.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Птицезащитные</w:t>
      </w:r>
      <w:proofErr w:type="spellEnd"/>
      <w:r w:rsidRPr="00446FAD">
        <w:rPr>
          <w:sz w:val="26"/>
          <w:szCs w:val="26"/>
        </w:rPr>
        <w:t xml:space="preserve">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Птицезащитные</w:t>
      </w:r>
      <w:proofErr w:type="spellEnd"/>
      <w:r w:rsidRPr="00446FAD">
        <w:rPr>
          <w:sz w:val="26"/>
          <w:szCs w:val="26"/>
        </w:rPr>
        <w:t xml:space="preserve">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проведению многофакторных ускоренных испытаний на старение изоляторов опорных полимерных на напряжение 110-220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56947007-29.240.10.179-2014.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защите от резонансных повышений напряжения в электроустановках 6-750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56947007-29.240.10.191-2014.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Технологическая связь. Руководство по эксплуатации каналов высокочастотной связи по линиям электропередачи 35-750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56947007-33.060.40.178-2014.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Технологическая связь. Правила проектирования, строительства и эксплуатации ВОЛС на воздушных линиях электропередачи напряжением 35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выше. СТО 56947007-33.180.10.172-2014.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Силовые кабельные линии напряжением 110-500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Условия создания. Нормы и требования. СТО 56947007-29.060.20.071-2011.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Типовая инструкция по организации и производству работ в устройствах релейной защиты и </w:t>
      </w:r>
      <w:proofErr w:type="spellStart"/>
      <w:r w:rsidRPr="00446FAD">
        <w:rPr>
          <w:sz w:val="26"/>
          <w:szCs w:val="26"/>
        </w:rPr>
        <w:t>электроавтоматики</w:t>
      </w:r>
      <w:proofErr w:type="spellEnd"/>
      <w:r w:rsidRPr="00446FAD">
        <w:rPr>
          <w:sz w:val="26"/>
          <w:szCs w:val="26"/>
        </w:rPr>
        <w:t xml:space="preserve"> подстанций. СТО 56947007-33.040.20.181-2014.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Электрогенераторные</w:t>
      </w:r>
      <w:proofErr w:type="spellEnd"/>
      <w:r w:rsidRPr="00446FAD">
        <w:rPr>
          <w:sz w:val="26"/>
          <w:szCs w:val="26"/>
        </w:rPr>
        <w:t xml:space="preserve"> установки с двигателями внутреннего сгорания. Типовые технические требования. СТО 34.01-3.2-006-2015.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</w:t>
      </w:r>
      <w:r w:rsidRPr="00446FAD">
        <w:rPr>
          <w:sz w:val="26"/>
          <w:szCs w:val="26"/>
        </w:rPr>
        <w:br/>
        <w:t>СТО 34.01-24-002-2015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Арматура для воздушных линий электропередачи напряжением </w:t>
      </w:r>
      <w:r w:rsidRPr="00446FAD">
        <w:rPr>
          <w:sz w:val="26"/>
          <w:szCs w:val="26"/>
        </w:rPr>
        <w:br/>
        <w:t xml:space="preserve">6-110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с защищенными проводами. Общие технические требования. СТО 34.01-2.2-009-2016.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Комплектные трансформаторные подстанции 6-20/0,4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Общие технические требования. </w:t>
      </w:r>
      <w:r w:rsidRPr="00446FAD">
        <w:rPr>
          <w:sz w:val="26"/>
          <w:szCs w:val="26"/>
        </w:rPr>
        <w:tab/>
        <w:t>СТО 34.01-3.1-001-2016.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Трансформаторы тока на классы напряжения 6-35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Общие технические требования. </w:t>
      </w:r>
      <w:r w:rsidRPr="00446FAD">
        <w:rPr>
          <w:sz w:val="26"/>
          <w:szCs w:val="26"/>
        </w:rPr>
        <w:tab/>
        <w:t>СТО 34.01-3.2-001-2016.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Электромагнитные трансформаторы напряжения класса напряжения 330, 500 и 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Общие технические требования.</w:t>
      </w:r>
      <w:r w:rsidRPr="00446FAD">
        <w:rPr>
          <w:sz w:val="26"/>
          <w:szCs w:val="26"/>
        </w:rPr>
        <w:tab/>
        <w:t xml:space="preserve"> СТО 34.01-3.2-002-2016.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Выключатели </w:t>
      </w:r>
      <w:proofErr w:type="spellStart"/>
      <w:r w:rsidRPr="00446FAD">
        <w:rPr>
          <w:sz w:val="26"/>
          <w:szCs w:val="26"/>
        </w:rPr>
        <w:t>элегазовые</w:t>
      </w:r>
      <w:proofErr w:type="spellEnd"/>
      <w:r w:rsidRPr="00446FAD">
        <w:rPr>
          <w:sz w:val="26"/>
          <w:szCs w:val="26"/>
        </w:rPr>
        <w:t xml:space="preserve"> колонковые класса напряжения 110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Общие технические требования. СТО 34.01-3.2-003-2016.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proofErr w:type="spellStart"/>
      <w:r w:rsidRPr="00446FAD">
        <w:rPr>
          <w:sz w:val="26"/>
          <w:szCs w:val="26"/>
        </w:rPr>
        <w:t>Реклоузеры</w:t>
      </w:r>
      <w:proofErr w:type="spellEnd"/>
      <w:r w:rsidRPr="00446FAD">
        <w:rPr>
          <w:sz w:val="26"/>
          <w:szCs w:val="26"/>
        </w:rPr>
        <w:t xml:space="preserve"> 6-35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Общие технические требования. СТО 34.01-3.2-004-2016.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Камеры сборные одностороннего обслуживания. Общие технические требования. СТО 34.01-3.2-005-2016.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Устройства определения места повреждения воздушных линий электропередачи. Общие технические требования</w:t>
      </w:r>
      <w:r w:rsidRPr="00446FAD">
        <w:rPr>
          <w:sz w:val="26"/>
          <w:szCs w:val="26"/>
        </w:rPr>
        <w:tab/>
        <w:t>. СТО 34.01-4.1-001-2016.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выбору оборудования СОПТ. </w:t>
      </w:r>
      <w:r w:rsidRPr="00446FAD">
        <w:rPr>
          <w:sz w:val="26"/>
          <w:szCs w:val="26"/>
        </w:rPr>
        <w:br/>
        <w:t>СТО-56947007-29.120.40.216-2016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указания по расчету и выбору </w:t>
      </w:r>
      <w:proofErr w:type="gramStart"/>
      <w:r w:rsidRPr="00446FAD">
        <w:rPr>
          <w:sz w:val="26"/>
          <w:szCs w:val="26"/>
        </w:rPr>
        <w:t>параметров  настройки</w:t>
      </w:r>
      <w:proofErr w:type="gramEnd"/>
      <w:r w:rsidRPr="00446FAD">
        <w:rPr>
          <w:sz w:val="26"/>
          <w:szCs w:val="26"/>
        </w:rPr>
        <w:t xml:space="preserve"> (</w:t>
      </w:r>
      <w:proofErr w:type="spellStart"/>
      <w:r w:rsidRPr="00446FAD">
        <w:rPr>
          <w:sz w:val="26"/>
          <w:szCs w:val="26"/>
        </w:rPr>
        <w:t>уставок</w:t>
      </w:r>
      <w:proofErr w:type="spellEnd"/>
      <w:r w:rsidRPr="00446FAD">
        <w:rPr>
          <w:sz w:val="26"/>
          <w:szCs w:val="26"/>
        </w:rPr>
        <w:t xml:space="preserve">) микропроцессорных устройств релейной защиты и автоматики производства НПП ЭКРА, ABB, GE </w:t>
      </w:r>
      <w:proofErr w:type="spellStart"/>
      <w:r w:rsidRPr="00446FAD">
        <w:rPr>
          <w:sz w:val="26"/>
          <w:szCs w:val="26"/>
        </w:rPr>
        <w:t>Multilin</w:t>
      </w:r>
      <w:proofErr w:type="spellEnd"/>
      <w:r w:rsidRPr="00446FAD">
        <w:rPr>
          <w:sz w:val="26"/>
          <w:szCs w:val="26"/>
        </w:rPr>
        <w:t xml:space="preserve"> и ALSTOM </w:t>
      </w:r>
      <w:proofErr w:type="spellStart"/>
      <w:r w:rsidRPr="00446FAD">
        <w:rPr>
          <w:sz w:val="26"/>
          <w:szCs w:val="26"/>
        </w:rPr>
        <w:t>Grid</w:t>
      </w:r>
      <w:proofErr w:type="spellEnd"/>
      <w:r w:rsidRPr="00446FAD">
        <w:rPr>
          <w:sz w:val="26"/>
          <w:szCs w:val="26"/>
        </w:rPr>
        <w:t xml:space="preserve">/AREVA для ВЛ и КЛ с односторонним питанием напряжением 110-330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СТО-56947007-29.120.70.200-2015.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Низковольтные комплектные устройства. Типовые технические требования. СТО-56947007-29.130.20.201-2015.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Трансформаторы сухие на напряжение 6-35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СТО-56947007-29.180.01.206-2015.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Методика измерения частичных разрядов в маслобарьерной изоляции силового трансформаторного оборудования</w:t>
      </w:r>
      <w:r w:rsidRPr="00446FAD">
        <w:rPr>
          <w:sz w:val="26"/>
          <w:szCs w:val="26"/>
        </w:rPr>
        <w:tab/>
        <w:t>. СТО-56947007-29.180.01.207-2015.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Методические указания по подтверждению устойчивости обмоток силовых трансформаторов к </w:t>
      </w:r>
      <w:proofErr w:type="spellStart"/>
      <w:r w:rsidRPr="00446FAD">
        <w:rPr>
          <w:sz w:val="26"/>
          <w:szCs w:val="26"/>
        </w:rPr>
        <w:t>распрессовке</w:t>
      </w:r>
      <w:proofErr w:type="spellEnd"/>
      <w:r w:rsidRPr="00446FAD">
        <w:rPr>
          <w:sz w:val="26"/>
          <w:szCs w:val="26"/>
        </w:rPr>
        <w:t xml:space="preserve"> в эксплуатации. СТО-56947007-29.180.01.212-2016.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Контроллеры присоединения. Типовые технические требования. СТО-56947007-29.200.80.210-2015.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Щиты собственных нужд. Типовые технические требования. СТО-56947007-29.240.40.202-2015.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Кабельные системы на напряжение 0,66-35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технические требования. СТО-56947007-29.240.65.205-2015.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Технологическая связь. Типовые технические требования. Аппаратура </w:t>
      </w:r>
      <w:proofErr w:type="spellStart"/>
      <w:r w:rsidRPr="00446FAD">
        <w:rPr>
          <w:sz w:val="26"/>
          <w:szCs w:val="26"/>
        </w:rPr>
        <w:t>транкинговых</w:t>
      </w:r>
      <w:proofErr w:type="spellEnd"/>
      <w:r w:rsidRPr="00446FAD">
        <w:rPr>
          <w:sz w:val="26"/>
          <w:szCs w:val="26"/>
        </w:rPr>
        <w:t xml:space="preserve"> систем подвижной радиосвязи. СТО-56947007-33.060.20.215-2016.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Технологическая связь. Типовые технические требования. Аппаратура радиорелейных линий передачи синхронной (SDH) и </w:t>
      </w:r>
      <w:proofErr w:type="spellStart"/>
      <w:r w:rsidRPr="00446FAD">
        <w:rPr>
          <w:sz w:val="26"/>
          <w:szCs w:val="26"/>
        </w:rPr>
        <w:t>плезиохронной</w:t>
      </w:r>
      <w:proofErr w:type="spellEnd"/>
      <w:r w:rsidRPr="00446FAD">
        <w:rPr>
          <w:sz w:val="26"/>
          <w:szCs w:val="26"/>
        </w:rPr>
        <w:t xml:space="preserve"> цифровой иерархий (PDH). СТО-56947007-33.060.65.214-2016.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формы по разработке Схем развития электрических сетей 35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ниже.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Маркеры воздушных линий электропередачи. Общие технические требования. СТО 34.01-2.2-012-2016.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Маркеры воздушных линий электропередачи. Правила приемки и методы испытаний. СТО 34.01-2.2-013-2016.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Область применения и порядок смешения трансформаторных масел. СТ-ИА-30.2-2.1-27-02-2016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технические решения подстанций 6-110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СТО 34.01-3.1-002-2016.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Изоляторы линейные подвесные тарельчатые стеклянные. Правила приемки и методы испытаний. СТО 34.01-2.2-014-2016.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Изоляторы линейные подвесные тарельчатые стеклянные. Общие технические требования. СТО 34.01-2.2-015-2016.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Положение о системе калибровки средств измерений группы компаний 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. СТО 34.01-39.2-001-2016.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Порядок подтверждения технической компетентности и регистрации метрологических служб в системе калибровки средств измерений группы компаний 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. Основные положения. СТО 34.01-39.5-004-2016.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Маркеры для воздушных линий электропередачи. Маркировка опор и пролетов ВЛ. СТО 34.01-2.2-016-2016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». СДУ-2016 ч.1.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Альбомы: «ОРУ 110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проектные решения», «ОРУ 220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Типовые проектные решения» утвержденные приказом ОАО «ФСК ЕЭС» </w:t>
      </w:r>
      <w:r w:rsidRPr="00446FAD">
        <w:rPr>
          <w:sz w:val="26"/>
          <w:szCs w:val="26"/>
        </w:rPr>
        <w:br/>
        <w:t>от 01.09.2014 № 373 «Об утверждении материалов типовых проектных решений».</w:t>
      </w:r>
      <w:r w:rsidRPr="00446FAD">
        <w:rPr>
          <w:sz w:val="26"/>
          <w:szCs w:val="26"/>
        </w:rPr>
        <w:footnoteReference w:id="2"/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ОАО «СО ЕЭС» «Правила переключений в электроустановках», СТО 59012820.29.020.005-2011.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требования», СТО 59012820.29.240.001-2011.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Распоряжение ОАО «СО ЕЭС» от 24.11.2011 № 85р «О требованиях к организации и осуществлению плавки гололеда на проводах и грозозащитных тросах линий электропередачи».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рекомендации по реализации информационного обмена </w:t>
      </w:r>
      <w:proofErr w:type="spellStart"/>
      <w:r w:rsidRPr="00446FAD">
        <w:rPr>
          <w:sz w:val="26"/>
          <w:szCs w:val="26"/>
        </w:rPr>
        <w:t>энергообъектов</w:t>
      </w:r>
      <w:proofErr w:type="spellEnd"/>
      <w:r w:rsidRPr="00446FAD">
        <w:rPr>
          <w:sz w:val="26"/>
          <w:szCs w:val="26"/>
        </w:rPr>
        <w:t xml:space="preserve"> с корпоративной информационной системой ОАО «СО ЕЭС» по протоколу ГОСТ Р МЭК 60870-5-101.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Методические рекомендации по реализации информационного обмена </w:t>
      </w:r>
      <w:proofErr w:type="spellStart"/>
      <w:r w:rsidRPr="00446FAD">
        <w:rPr>
          <w:sz w:val="26"/>
          <w:szCs w:val="26"/>
        </w:rPr>
        <w:t>энергообъектов</w:t>
      </w:r>
      <w:proofErr w:type="spellEnd"/>
      <w:r w:rsidRPr="00446FAD">
        <w:rPr>
          <w:sz w:val="26"/>
          <w:szCs w:val="26"/>
        </w:rPr>
        <w:t xml:space="preserve"> с корпоративной информационной системой ОАО «СО ЕЭС» по протоколу ГОСТ Р МЭК 60870-5-104.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Протокол заочного заседания Технического совета ОАО «ФСК ЕЭС» от 14.03.2014 № 3 по вопросу организации АПВ кабельно-воздушных ЛЭП 110 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и выше (направлен письмом ОАО «ФСК ЕЭС» от 03.03.2015 №ДВ-1187).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Стандарт «Методические указания по проектированию строительства, реконструкции и технического перевооружения ВЛ 35–220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 xml:space="preserve">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Приказ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 от 22.01.2020 № 18 «Об утверждении Порядка обеспечения антитеррористической защищенности объектов ДЗО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Приказ ПАО «МРСК Центра» от 29.01.2021 № 37-ЦА «О регулировании порядка обеспечения безопасности объектов ПАО «МРСК Центра» и ПАО «МРСК Центра и Приволжья».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</w:t>
      </w:r>
      <w:r w:rsidRPr="00446FAD">
        <w:rPr>
          <w:sz w:val="26"/>
          <w:szCs w:val="26"/>
        </w:rPr>
        <w:lastRenderedPageBreak/>
        <w:t>повышенную опасность для жизни и здоровья людей и для окружающей природной среды».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ЕНЭС).», СТО 56947007- 25.040.40.227-2016.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>» «Приборы учета электроэнергии. Общие технические требования», СТО 34.01-5.1-009-2019.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 xml:space="preserve">» </w:t>
      </w:r>
      <w:r w:rsidRPr="00446FAD">
        <w:rPr>
          <w:sz w:val="26"/>
          <w:szCs w:val="26"/>
          <w:lang w:eastAsia="en-US" w:bidi="en-US"/>
        </w:rPr>
        <w:t>«Устройства сбора и передачи данных. Общие технические требования», СТО 34.01-5.1-010-2019.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Типовая инструкция по эксплуатации воздушных линий электропередачи напряжением 35-800 </w:t>
      </w:r>
      <w:proofErr w:type="spellStart"/>
      <w:r w:rsidRPr="00446FAD">
        <w:rPr>
          <w:sz w:val="26"/>
          <w:szCs w:val="26"/>
        </w:rPr>
        <w:t>кВ</w:t>
      </w:r>
      <w:proofErr w:type="spellEnd"/>
      <w:r w:rsidRPr="00446FAD">
        <w:rPr>
          <w:sz w:val="26"/>
          <w:szCs w:val="26"/>
        </w:rPr>
        <w:t>, РД 34.20.504-94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Стандарт организации ПАО «</w:t>
      </w:r>
      <w:proofErr w:type="spellStart"/>
      <w:r w:rsidRPr="00446FAD">
        <w:rPr>
          <w:sz w:val="26"/>
          <w:szCs w:val="26"/>
        </w:rPr>
        <w:t>Россети</w:t>
      </w:r>
      <w:proofErr w:type="spellEnd"/>
      <w:r w:rsidRPr="00446FAD">
        <w:rPr>
          <w:sz w:val="26"/>
          <w:szCs w:val="26"/>
        </w:rPr>
        <w:t xml:space="preserve">» «Технологическая </w:t>
      </w:r>
      <w:proofErr w:type="spellStart"/>
      <w:r w:rsidRPr="00446FAD">
        <w:rPr>
          <w:sz w:val="26"/>
          <w:szCs w:val="26"/>
        </w:rPr>
        <w:t>связь.Эталон</w:t>
      </w:r>
      <w:proofErr w:type="spellEnd"/>
      <w:r w:rsidRPr="00446FAD">
        <w:rPr>
          <w:sz w:val="26"/>
          <w:szCs w:val="26"/>
        </w:rPr>
        <w:t xml:space="preserve"> проектной документации на строительство ВОЛС-ВЛ с </w:t>
      </w:r>
      <w:proofErr w:type="spellStart"/>
      <w:r w:rsidRPr="00446FAD">
        <w:rPr>
          <w:sz w:val="26"/>
          <w:szCs w:val="26"/>
        </w:rPr>
        <w:t>ОКСНи</w:t>
      </w:r>
      <w:proofErr w:type="spellEnd"/>
      <w:r w:rsidRPr="00446FAD">
        <w:rPr>
          <w:sz w:val="26"/>
          <w:szCs w:val="26"/>
        </w:rPr>
        <w:t xml:space="preserve"> ОКГТ».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Положение об управлении фирменным стилем ПАО «МРСК Центра» / ПАО «МРСК Центра и Приволжья».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Руководство «Требования к зданиям и сооружениям объектов электрических </w:t>
      </w:r>
      <w:proofErr w:type="gramStart"/>
      <w:r w:rsidRPr="00446FAD">
        <w:rPr>
          <w:sz w:val="26"/>
          <w:szCs w:val="26"/>
        </w:rPr>
        <w:t>сетей  при</w:t>
      </w:r>
      <w:proofErr w:type="gramEnd"/>
      <w:r w:rsidRPr="00446FAD">
        <w:rPr>
          <w:sz w:val="26"/>
          <w:szCs w:val="26"/>
        </w:rPr>
        <w:t xml:space="preserve"> выполнении работ по реконструкции и новому строительству ПАО «МРСК Центра» и ПАО «МРСК Центра и Приволжья» РК БП 20/17-01/2018.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(авто)трансформаторов 110-750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 типа. </w:t>
      </w:r>
      <w:hyperlink r:id="rId37" w:tooltip="&quot;СТО 56947007-33.040.20.276-2019 Типовые шкафы ШЭТ РЗА (авто) трансформаторов 110-750 кВ. Архитектура 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56947007-33.040.20.276-2019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(авто)трансформаторов 110-750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II типа. </w:t>
      </w:r>
      <w:hyperlink r:id="rId38" w:tooltip="&quot;СТО 56947007-33.040.20.277-2019 Типовые шкафы ШЭТ РЗА (авто) трансформаторов 110-750 кВ. Архитектура 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56947007-33.040.20.277-2019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(авто)трансформаторов 110-750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III типа. </w:t>
      </w:r>
      <w:hyperlink r:id="rId39" w:tooltip="&quot;СТО 56947007-33.040.20.278-2019 Типовые шкафы ШЭТ РЗА (авто) трансформаторов 110-750 кВ. Архитектура I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56947007-33.040.20.278-2019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lastRenderedPageBreak/>
        <w:t xml:space="preserve">Типовые шкафы ШЭТ РЗА шунтирующих реакторов, компенсационных реакторов и батарей статических конденсаторов 110-750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 типа. </w:t>
      </w:r>
      <w:hyperlink r:id="rId40" w:tooltip="&quot;СТО 56947007-33.040.20.279-2019 Типовые шкафы ШЭТ РЗА шунтирующих реакторов, компенсационных реакторов и ...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56947007-33.040.20.279-2019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II типа. </w:t>
      </w:r>
      <w:hyperlink r:id="rId41" w:tooltip="&quot;СТО 56947007-33.040.20.280-2019 Типовые шкафы ШЭТ РЗА шунтирующих реакторов, компенсационных реакторов и ...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56947007-33.040.20.280-2019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III типа. </w:t>
      </w:r>
      <w:hyperlink r:id="rId42" w:tooltip="&quot;СТО 56947007-33.040.20.281-2019 Типовые шкафы ШЭТ РЗА шунтирующих реакторов, компенсационных реакторов и ...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56947007-33.040.20.281-2019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ЛЭП 110 – 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 типа. </w:t>
      </w:r>
      <w:hyperlink r:id="rId43" w:tooltip="&quot;СТО 56947007-33.040.20.282-2019 Типовые шкафы ШЭТ РЗА ЛЭП 110-750 кВ. Архитектура 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56947007-33.040.20.282-2019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ЛЭП 110 – 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II типа. </w:t>
      </w:r>
      <w:hyperlink r:id="rId44" w:tooltip="&quot;СТО 56947007-33.040.20.283-2019 Типовые шкафы ШЭТ РЗА ЛЭП 110-750 кВ. Архитектура 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56947007-33.040.20.283-2019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ЛЭП 110 – 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III типа. </w:t>
      </w:r>
      <w:hyperlink r:id="rId45" w:tooltip="&quot;СТО 56947007-33.040.20.284-2019 Типовые шкафы ШЭТ РЗА ЛЭП 110-750 кВ. Архитектура I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56947007-33.040.20.284-2019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сборных шин, ошиновок и шинных аппаратов 6-750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 типа. </w:t>
      </w:r>
      <w:hyperlink r:id="rId46" w:tooltip="&quot;СТО 56947007-33.040.20.285-2019 Типовые шкафы ШЭТ РЗА сборных шин, ошиновок и шинных аппаратов 6-750 кВ. Архитектура 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56947007-33.040.20.285-2019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сборных шин, ошиновок и шинных аппаратов 6-750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II типа. </w:t>
      </w:r>
      <w:hyperlink r:id="rId47" w:tooltip="&quot;СТО 56947007-33.040.20.286-2019 Типовые шкафы ШЭТ РЗА сборных шин, ошиновок и шинных аппаратов 6-750 кВ. Архитектура 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56947007-33.040.20.286-2019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РЗА сборных шин, ошиновок и шинных аппаратов 6-750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III типа. </w:t>
      </w:r>
      <w:hyperlink r:id="rId48" w:tooltip="&quot;СТО 56947007-33.040.20.287-2019 Типовые шкафы ШЭТ РЗА сборных шин, ошиновок и шинных аппаратов 6-750 кВ. Архитектура I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56947007-33.040.20.287-2019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УПАСК. </w:t>
      </w:r>
      <w:hyperlink r:id="rId49" w:tooltip="&quot;СТО 56947007-33.040.20.288-2019 Типовые шкафы УПАСК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56947007-33.040.20.288-2019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серверного оборудования (ШСО). Архитектура II и III типа. </w:t>
      </w:r>
      <w:hyperlink r:id="rId50" w:tooltip="&quot;СТО 56947007-33.040.20.289-2019 Типовые шкафы серверного оборудования (ШСО). Архитектура II и I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56947007-33.040.20.289-2019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сетевой коммутации (ШСК). Архитектура II и III типа. </w:t>
      </w:r>
      <w:hyperlink r:id="rId51" w:tooltip="&quot;СТО 56947007-33.040.20.290-2019 Типовые шкафы сетевой коммутации (ШСК) Архитектура II и I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56947007-33.040.20.290-2019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контроллеров присоединений (ШКП). Архитектура II и III типа. </w:t>
      </w:r>
      <w:hyperlink r:id="rId52" w:tooltip="&quot;СТО 56947007-33.040.20.291-2019 Типовые шкафы контроллеров присоединений (ШКП). Архитектура II и I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56947007-33.040.20.291-2019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измерительных преобразователей (ШИП) Архитектура II типа. </w:t>
      </w:r>
      <w:hyperlink r:id="rId53" w:tooltip="&quot;СТО 56947007-33.040.20.292-2019 Типовые шкафы измерительных преобразователей (ШИП). Архитектура 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56947007-33.040.20.292-2019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и ОЭТ 6-35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 типа. </w:t>
      </w:r>
      <w:hyperlink r:id="rId54" w:tooltip="&quot;СТО 56947007-33.040.20.296-2019 Типовые шкафы ШЭТ и ОЭТ 6-35 кВ. Архитектура 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56947007-33.040.20.296-2019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и ОЭТ 6-35 </w:t>
      </w:r>
      <w:proofErr w:type="spellStart"/>
      <w:r w:rsidRPr="00446FAD">
        <w:rPr>
          <w:sz w:val="26"/>
          <w:szCs w:val="26"/>
        </w:rPr>
        <w:t>кВ.</w:t>
      </w:r>
      <w:proofErr w:type="spellEnd"/>
      <w:r w:rsidRPr="00446FAD">
        <w:rPr>
          <w:sz w:val="26"/>
          <w:szCs w:val="26"/>
        </w:rPr>
        <w:t xml:space="preserve"> Архитектура II типа. </w:t>
      </w:r>
      <w:hyperlink r:id="rId55" w:tooltip="&quot;СТО 56947007-33.040.20.297-2019 Типовые шкафы ШЭТ и ОЭТ 6-35 кВ. Архитектура II типа&quot; (утв. приказом ПАО &quot;ФСК ЕЭС&quot; от 26.12.2019 N 473) Применяется с 26.12.2019 Статус: действует с 26.12.2019" w:history="1">
        <w:r w:rsidRPr="00446FAD">
          <w:rPr>
            <w:sz w:val="26"/>
            <w:szCs w:val="26"/>
          </w:rPr>
          <w:t>СТО 56947007-33.040.20.297-2019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шкафы. Шкафы преобразователей аналоговых сигналов (ШПАС). </w:t>
      </w:r>
      <w:hyperlink r:id="rId56" w:tooltip="&quot;СТО 56947007-29.240.10.300-2020 Типовые шкафы. Шкафы преобразователей аналоговых сигналов (ШПАС)&quot; (утв. приказом ПАО &quot;ФСК ЕЭС&quot; от 26.02.2020 N 68) Применяется с 26.02.2020 Статус: действует с 26.02.2020" w:history="1">
        <w:r w:rsidRPr="00446FAD">
          <w:rPr>
            <w:sz w:val="26"/>
            <w:szCs w:val="26"/>
          </w:rPr>
          <w:t>СТО 56947007-29.240.10.300-2020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шкафы. Шкафы преобразователей дискретных сигналов (ШПДС). </w:t>
      </w:r>
      <w:hyperlink r:id="rId57" w:tooltip="&quot;СТО 56947007-29.240.10.301-2020 Типовые шкафы. Шкафы преобразователей дискретных сигналов (ШПДС)&quot; (утв. приказом ПАО &quot;ФСК ЕЭС&quot; от 26.02.2020 N 68) Применяется с 26.02.2020 Статус: действует с 26.02.2020" w:history="1">
        <w:r w:rsidRPr="00446FAD">
          <w:rPr>
            <w:sz w:val="26"/>
            <w:szCs w:val="26"/>
          </w:rPr>
          <w:t>СТО 56947007-29.240.10.301-2020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sz w:val="26"/>
          <w:szCs w:val="26"/>
        </w:rPr>
        <w:t xml:space="preserve">Типовые шкафы ШЭТ ПДС. </w:t>
      </w:r>
      <w:hyperlink r:id="rId58" w:tooltip="&quot;СТО 56947007-29.240.10.308-2020 Типовые шкафы ШЭТ ПДС&quot; (утв. приказом ПАО &quot;ФСК ЕЭС&quot; от 26.08.2020 N 289/380) Применяется с 26.08.2020 Статус: действует с 26.08.2020" w:history="1">
        <w:r w:rsidRPr="00446FAD">
          <w:rPr>
            <w:sz w:val="26"/>
            <w:szCs w:val="26"/>
          </w:rPr>
          <w:t>СТО 56947007-29.240.10.308-2020</w:t>
        </w:r>
      </w:hyperlink>
      <w:r w:rsidRPr="00446FAD">
        <w:rPr>
          <w:sz w:val="26"/>
          <w:szCs w:val="26"/>
        </w:rPr>
        <w:t>.</w:t>
      </w:r>
    </w:p>
    <w:p w:rsidR="00535E38" w:rsidRPr="00446FAD" w:rsidRDefault="00535E38" w:rsidP="00535E38">
      <w:pPr>
        <w:pStyle w:val="aff4"/>
        <w:numPr>
          <w:ilvl w:val="0"/>
          <w:numId w:val="63"/>
        </w:numPr>
        <w:ind w:left="0" w:firstLine="710"/>
        <w:jc w:val="both"/>
        <w:rPr>
          <w:sz w:val="26"/>
          <w:szCs w:val="26"/>
        </w:rPr>
      </w:pPr>
      <w:r w:rsidRPr="00446FAD">
        <w:rPr>
          <w:rFonts w:eastAsia="Calibri"/>
          <w:sz w:val="26"/>
          <w:szCs w:val="26"/>
          <w:lang w:eastAsia="en-US"/>
        </w:rPr>
        <w:t xml:space="preserve">Альбом типовых решений зданий ОПУ ПС 220-750 </w:t>
      </w:r>
      <w:proofErr w:type="spellStart"/>
      <w:r w:rsidRPr="00446FAD">
        <w:rPr>
          <w:rFonts w:eastAsia="Calibri"/>
          <w:sz w:val="26"/>
          <w:szCs w:val="26"/>
          <w:lang w:eastAsia="en-US"/>
        </w:rPr>
        <w:t>кВ</w:t>
      </w:r>
      <w:proofErr w:type="spellEnd"/>
    </w:p>
    <w:p w:rsidR="00535E38" w:rsidRPr="00446FAD" w:rsidRDefault="00535E38" w:rsidP="00535E38">
      <w:pPr>
        <w:pStyle w:val="aff4"/>
        <w:ind w:left="710"/>
        <w:jc w:val="both"/>
        <w:rPr>
          <w:sz w:val="26"/>
          <w:szCs w:val="26"/>
        </w:rPr>
      </w:pPr>
    </w:p>
    <w:p w:rsidR="00535E38" w:rsidRDefault="00535E38" w:rsidP="00535E38">
      <w:pPr>
        <w:rPr>
          <w:sz w:val="26"/>
          <w:szCs w:val="26"/>
        </w:rPr>
      </w:pPr>
    </w:p>
    <w:p w:rsidR="00535E38" w:rsidRDefault="00535E38" w:rsidP="00535E38">
      <w:pPr>
        <w:rPr>
          <w:sz w:val="26"/>
          <w:szCs w:val="26"/>
        </w:rPr>
      </w:pPr>
    </w:p>
    <w:p w:rsidR="00535E38" w:rsidRDefault="00535E38" w:rsidP="00535E38">
      <w:pPr>
        <w:rPr>
          <w:sz w:val="26"/>
          <w:szCs w:val="26"/>
        </w:rPr>
      </w:pPr>
    </w:p>
    <w:p w:rsidR="00535E38" w:rsidRDefault="00535E38" w:rsidP="00535E38">
      <w:pPr>
        <w:rPr>
          <w:sz w:val="26"/>
          <w:szCs w:val="26"/>
        </w:rPr>
      </w:pPr>
    </w:p>
    <w:p w:rsidR="00535E38" w:rsidRDefault="00535E38" w:rsidP="00535E38">
      <w:pPr>
        <w:rPr>
          <w:sz w:val="26"/>
          <w:szCs w:val="26"/>
        </w:rPr>
      </w:pPr>
    </w:p>
    <w:p w:rsidR="00DB116B" w:rsidRDefault="00DB116B" w:rsidP="00535E38">
      <w:pPr>
        <w:rPr>
          <w:sz w:val="26"/>
          <w:szCs w:val="26"/>
        </w:rPr>
      </w:pPr>
    </w:p>
    <w:p w:rsidR="00DB116B" w:rsidRDefault="00DB116B" w:rsidP="00535E38">
      <w:pPr>
        <w:rPr>
          <w:sz w:val="26"/>
          <w:szCs w:val="26"/>
        </w:rPr>
      </w:pPr>
    </w:p>
    <w:p w:rsidR="00535E38" w:rsidRPr="00C23D0D" w:rsidRDefault="00535E38" w:rsidP="00535E38">
      <w:pPr>
        <w:widowControl w:val="0"/>
        <w:ind w:left="6237"/>
        <w:jc w:val="right"/>
        <w:rPr>
          <w:sz w:val="26"/>
          <w:szCs w:val="26"/>
        </w:rPr>
      </w:pPr>
      <w:r w:rsidRPr="00C23D0D">
        <w:rPr>
          <w:sz w:val="26"/>
          <w:szCs w:val="26"/>
        </w:rPr>
        <w:lastRenderedPageBreak/>
        <w:t xml:space="preserve">Приложение № 2 к ТЗ </w:t>
      </w:r>
    </w:p>
    <w:p w:rsidR="00535E38" w:rsidRPr="00C23D0D" w:rsidRDefault="00535E38" w:rsidP="00535E38">
      <w:pPr>
        <w:pStyle w:val="ad"/>
        <w:spacing w:after="0"/>
        <w:jc w:val="center"/>
        <w:rPr>
          <w:b/>
          <w:bCs/>
          <w:sz w:val="26"/>
          <w:szCs w:val="26"/>
        </w:rPr>
      </w:pPr>
    </w:p>
    <w:p w:rsidR="00535E38" w:rsidRPr="00C23D0D" w:rsidRDefault="00535E38" w:rsidP="00535E38">
      <w:pPr>
        <w:pStyle w:val="ad"/>
        <w:spacing w:after="0"/>
        <w:jc w:val="center"/>
        <w:rPr>
          <w:b/>
          <w:bCs/>
          <w:sz w:val="26"/>
          <w:szCs w:val="26"/>
        </w:rPr>
      </w:pPr>
      <w:r w:rsidRPr="00C23D0D">
        <w:rPr>
          <w:b/>
          <w:bCs/>
          <w:sz w:val="26"/>
          <w:szCs w:val="26"/>
        </w:rPr>
        <w:t>Перечень сокращений</w:t>
      </w:r>
    </w:p>
    <w:p w:rsidR="00535E38" w:rsidRPr="00C23D0D" w:rsidRDefault="00535E38" w:rsidP="00535E38">
      <w:pPr>
        <w:pStyle w:val="ad"/>
        <w:spacing w:after="0"/>
        <w:jc w:val="center"/>
        <w:rPr>
          <w:b/>
          <w:bCs/>
          <w:i/>
          <w:sz w:val="26"/>
          <w:szCs w:val="26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аккумуляторная батарея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АББЭ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аккумуляторная батарея большой энергоемкости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автоматический ввод резерва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АСУЭ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автоматизированная система учета электроэнергии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АЛАР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ликвидации асинхронного режима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ограничения повышения напряжения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АОПО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ограничения перегрузки оборудования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АОСН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ограничения снижения напряжения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автоматическое повторное включение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АПНУ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предотвращения нарушения устойчивости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автоматизированное рабочее место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АРН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автоматика регулирования напряжения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АРЧМ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автоматика регулирования частоты и </w:t>
            </w:r>
            <w:proofErr w:type="spellStart"/>
            <w:r w:rsidRPr="00C23D0D">
              <w:rPr>
                <w:iCs/>
                <w:sz w:val="26"/>
                <w:szCs w:val="26"/>
              </w:rPr>
              <w:t>перетоков</w:t>
            </w:r>
            <w:proofErr w:type="spellEnd"/>
            <w:r w:rsidRPr="00C23D0D">
              <w:rPr>
                <w:iCs/>
                <w:sz w:val="26"/>
                <w:szCs w:val="26"/>
              </w:rPr>
              <w:t xml:space="preserve"> активной мощности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автоматизированная система управления технологическими процессами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автоматизированная система технологического управления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автотрансформатор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АЧР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автоматическая частотная разгрузка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ВОК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волоконно-оптический кабель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волоконно-оптическая линия связи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воздушная линия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высокочастотный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ВЧ-связь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высокочастотная связь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ГГС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громкоговорящая связь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ГИЛ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газоизолированная</w:t>
            </w:r>
            <w:proofErr w:type="spellEnd"/>
            <w:r w:rsidRPr="00C23D0D">
              <w:rPr>
                <w:iCs/>
                <w:sz w:val="26"/>
                <w:szCs w:val="26"/>
              </w:rPr>
              <w:t xml:space="preserve"> линия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Государственный кадастр недвижимости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гражданская оборона и чрезвычайные ситуации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государственный стандарт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делительная автоматика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ДГУ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дизель-генераторная установка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ДЗЛ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дифференциальная защита линии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ДЗШ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дифференциальная токовая защита шин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диспетчерский пункт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ДЦ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диспетчерский центр ОАО «СО ЕЭС»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дистанционное управление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Единый государственный реестр прав на недвижимое имущество и сделок с ним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единая национальная (общероссийская) электрическая сеть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ЕТССЭ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единая технологическая сеть связи электроэнергетики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запасные части, инструмент, принадлежности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задание на проектирование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зарядно-</w:t>
            </w:r>
            <w:proofErr w:type="spellStart"/>
            <w:r w:rsidRPr="00C23D0D">
              <w:rPr>
                <w:iCs/>
                <w:sz w:val="26"/>
                <w:szCs w:val="26"/>
              </w:rPr>
              <w:t>подзарядный</w:t>
            </w:r>
            <w:proofErr w:type="spellEnd"/>
            <w:r w:rsidRPr="00C23D0D">
              <w:rPr>
                <w:iCs/>
                <w:sz w:val="26"/>
                <w:szCs w:val="26"/>
              </w:rPr>
              <w:t xml:space="preserve"> агрегат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lastRenderedPageBreak/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закрытое распределительное устройство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исполнительный аппарат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ИБП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источник бесперебойного питания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информационно-измерительный канал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измерительный канал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ИВК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информационно-вычислительный комплекс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ИВКЭ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информационно-вычислительный комплекс электроустановки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информационно-технологические системы (РЗА, АСУ ТП, </w:t>
            </w:r>
            <w:proofErr w:type="spellStart"/>
            <w:r w:rsidRPr="00C23D0D">
              <w:rPr>
                <w:iCs/>
                <w:sz w:val="26"/>
                <w:szCs w:val="26"/>
              </w:rPr>
              <w:t>СМиУКЭ</w:t>
            </w:r>
            <w:proofErr w:type="spellEnd"/>
            <w:r w:rsidRPr="00C23D0D">
              <w:rPr>
                <w:iCs/>
                <w:sz w:val="26"/>
                <w:szCs w:val="26"/>
              </w:rPr>
              <w:t>, АСУЭ)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инвестиционная программа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ИЭУ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интеллектуальное электронное устройство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коммутационные аппараты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КАСУБ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комплексная автоматизированная система управления безопасностью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КВ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коротковолновой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кабельно-воздушная линия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короткое замыкание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контроль качества электроэнергии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контрольно-измерительный прибор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кабельная линия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КПИД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комплексные программы инвестиционной деятельности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комплектное распределительное устройство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КРУН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комплектное распределительное устройство наружного исполнения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КРУЭ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комплектное распределительное устройство с </w:t>
            </w:r>
            <w:proofErr w:type="spellStart"/>
            <w:r w:rsidRPr="00C23D0D">
              <w:rPr>
                <w:iCs/>
                <w:sz w:val="26"/>
                <w:szCs w:val="26"/>
              </w:rPr>
              <w:t>элегазовой</w:t>
            </w:r>
            <w:proofErr w:type="spellEnd"/>
            <w:r w:rsidRPr="00C23D0D">
              <w:rPr>
                <w:iCs/>
                <w:sz w:val="26"/>
                <w:szCs w:val="26"/>
              </w:rPr>
              <w:t xml:space="preserve"> изоляцией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комплектная трансформаторная подстанция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качество электроэнергии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ЛВС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локальная вычислительная сеть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линейно-кабельные сооружения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линия электропередачи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максимально допустимый </w:t>
            </w:r>
            <w:proofErr w:type="spellStart"/>
            <w:r w:rsidRPr="00C23D0D">
              <w:rPr>
                <w:iCs/>
                <w:sz w:val="26"/>
                <w:szCs w:val="26"/>
              </w:rPr>
              <w:t>переток</w:t>
            </w:r>
            <w:proofErr w:type="spellEnd"/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методика (метод) измерений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метрологическое обеспечение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микропроцессорный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микропроцессорный комплекс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МХ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метрологическая характеристика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МЭК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Международная электротехническая комиссия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rStyle w:val="aff"/>
                <w:iCs/>
                <w:szCs w:val="26"/>
              </w:rPr>
              <w:t>НП «Совет рынка»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Некоммерческое партнерство «Совет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rStyle w:val="aff"/>
                <w:b w:val="0"/>
                <w:iCs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нормативно-технический документ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однофазное автоматическое повторное включение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оптическое волокно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оперативно-выездная бригада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ОВОС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оценка воздействия на окружающую среду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ОГ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отключение генераторов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филиал АО «СО ЕЭС» объединенное диспетчерское управление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lastRenderedPageBreak/>
              <w:t>ОИК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оперативно-информационный комплекс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грозозащитный трос со встроенным оптическим кабелем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ОКСН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оптический кабель самонесущий неметаллический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ОКФП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оптический кабель, встроенный в фазный провод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определение места повреждения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отключение нагрузки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оперативный персонал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ограничитель перенапряжения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оперативный постоянный ток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общеподстанционный</w:t>
            </w:r>
            <w:proofErr w:type="spellEnd"/>
            <w:r w:rsidRPr="00C23D0D">
              <w:rPr>
                <w:iCs/>
                <w:sz w:val="26"/>
                <w:szCs w:val="26"/>
              </w:rPr>
              <w:t xml:space="preserve"> пункт управления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организационно-распорядительный документ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открытое распределительное устройство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ОРЭ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оптовый рынок электроэнергии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ОСР-97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карта общего сейсмического районирования</w:t>
            </w:r>
          </w:p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территории Российской Федерации (ОСР-97-А, ОСР-97-В, ОСР-97-С)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основные технические решения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окружной узел связи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объединенная энергетическая система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противоаварийная автоматика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преобразователь аналоговых сигналов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проектная документация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ПДС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преобразователь дискретных сигналов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проектно-изыскательские работы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программный комплекс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пуско-наладочные работы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программное обеспечение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проект организации строительства 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подстанция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ПСНП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подстанция нового поколения 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переключательный пункт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ПТК 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программно-технический комплекс ССПИ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правила технической эксплуатации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правила устройства электроустановок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режимная автоматика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регистратор аварийных событий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регистрация аварийных событий и процессов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рабочая документация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филиал АО «СО ЕЭС» региональное диспетчерское управление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релейная защита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релейная защита и автоматика (РЗ, СА, ПА, РА, РАСП и ТА)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sz w:val="26"/>
                <w:szCs w:val="26"/>
              </w:rPr>
              <w:t>устройство регулирования переключения напряжения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распределительная сетевая компания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распределительное устройство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региональный узел связи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РЩ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релейный щит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lastRenderedPageBreak/>
              <w:t>РЭС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район электрических сетей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сетевая автоматика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секционный выключатель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средства диспетчерского и технологического управления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СЕВ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единого времени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СКРМ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средства компенсации реактивной мощности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СМПР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мониторинга переходных режимов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строительно-монтажные работы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структурированная кабельная система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автоматической диагностики (мониторинга)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СМиУКЭ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мониторинга и управления качеством электроэнергии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собственные нужды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СНЭ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накопления энергии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стандарт организации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оперативного постоянного тока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передачи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бесперебойного питания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связи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средства диспетчерского и технологического управления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сбора и передачи информации для решения задач оперативно-диспетчерского и технологического управления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ССПТИ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сбора и передачи неоперативной технологической информации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схема электрическая принципиальная ПС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технологическая автоматика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трехфазное автоматическое повторное включение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территориальные единичные расценки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ТЕРм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территориальные единичные расценки на монтаж оборудования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ТЕРп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территориальные единичные расценки на пусконаладочные работы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телеизмерения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телемеханика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 напряжения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proofErr w:type="spellStart"/>
            <w:r w:rsidRPr="00C23D0D">
              <w:rPr>
                <w:iCs/>
                <w:sz w:val="26"/>
                <w:szCs w:val="26"/>
              </w:rPr>
              <w:t>ТОиР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техническое обслуживание и ремонт 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телесигнализация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 собственных нужд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система Тактовой Сетевой Синхронизации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 тока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телеуправление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ТХН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трансформатор хозяйственных нужд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УКВ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ультракоротковолновой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УПАСК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устройство передачи аварийных сигналов и команд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lastRenderedPageBreak/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устройство сбора и передачи данных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ФЭМ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фотоэлектрический модуль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федеральные единичные расценки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ЦРРЛ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цифровая радиорелейная линия связи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центр управления сетями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ЦПС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 xml:space="preserve">Цифровая подстанция 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ЧАПВ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частотное автоматическое повторное включение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ШРОТ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шкаф распределения оперативного тока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ЩПТ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щит постоянного тока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ЩСН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щит собственных нужд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ЭМС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электромагнитная совместимость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ЭТО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электротехническое оборудование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электронный трансформатор напряжения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электронный трансформатор тока</w:t>
            </w:r>
          </w:p>
        </w:tc>
      </w:tr>
      <w:tr w:rsidR="00535E38" w:rsidRPr="00CD12FC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  <w:lang w:val="en-US"/>
              </w:rPr>
              <w:t>DECT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  <w:lang w:val="en-US"/>
              </w:rPr>
            </w:pPr>
            <w:r w:rsidRPr="00C23D0D">
              <w:rPr>
                <w:iCs/>
                <w:sz w:val="26"/>
                <w:szCs w:val="26"/>
              </w:rPr>
              <w:t>стандарт</w:t>
            </w:r>
            <w:r w:rsidRPr="00C23D0D">
              <w:rPr>
                <w:iCs/>
                <w:sz w:val="26"/>
                <w:szCs w:val="26"/>
                <w:lang w:val="en-US"/>
              </w:rPr>
              <w:t xml:space="preserve"> </w:t>
            </w:r>
            <w:r w:rsidRPr="00C23D0D">
              <w:rPr>
                <w:iCs/>
                <w:sz w:val="26"/>
                <w:szCs w:val="26"/>
              </w:rPr>
              <w:t>микросотовой</w:t>
            </w:r>
            <w:r w:rsidRPr="00C23D0D">
              <w:rPr>
                <w:iCs/>
                <w:sz w:val="26"/>
                <w:szCs w:val="26"/>
                <w:lang w:val="en-US"/>
              </w:rPr>
              <w:t xml:space="preserve"> </w:t>
            </w:r>
            <w:r w:rsidRPr="00C23D0D">
              <w:rPr>
                <w:iCs/>
                <w:sz w:val="26"/>
                <w:szCs w:val="26"/>
              </w:rPr>
              <w:t>связи</w:t>
            </w:r>
            <w:r w:rsidRPr="00C23D0D">
              <w:rPr>
                <w:iCs/>
                <w:sz w:val="26"/>
                <w:szCs w:val="26"/>
                <w:lang w:val="en-US"/>
              </w:rPr>
              <w:t xml:space="preserve"> (Digital Enhanced Cordless Telecommunication)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HTV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твердая силиконовая резина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IRR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внутренняя норма доходности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LSR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жидкая силиконовая резина</w:t>
            </w:r>
          </w:p>
        </w:tc>
      </w:tr>
      <w:tr w:rsidR="00535E38" w:rsidRPr="00C23D0D" w:rsidTr="00934091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NPV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E38" w:rsidRPr="00C23D0D" w:rsidRDefault="00535E38" w:rsidP="00934091">
            <w:pPr>
              <w:pStyle w:val="ad"/>
              <w:spacing w:after="0"/>
              <w:jc w:val="both"/>
              <w:rPr>
                <w:iCs/>
                <w:sz w:val="26"/>
                <w:szCs w:val="26"/>
              </w:rPr>
            </w:pPr>
            <w:r w:rsidRPr="00C23D0D">
              <w:rPr>
                <w:iCs/>
                <w:sz w:val="26"/>
                <w:szCs w:val="26"/>
              </w:rPr>
              <w:t>чистый дисконтированный доход</w:t>
            </w:r>
          </w:p>
        </w:tc>
      </w:tr>
    </w:tbl>
    <w:p w:rsidR="00535E38" w:rsidRPr="00DF6B11" w:rsidRDefault="00535E38" w:rsidP="00DB7D1F">
      <w:pPr>
        <w:tabs>
          <w:tab w:val="left" w:pos="8703"/>
        </w:tabs>
      </w:pPr>
    </w:p>
    <w:sectPr w:rsidR="00535E38" w:rsidRPr="00DF6B11" w:rsidSect="008F7BDD">
      <w:headerReference w:type="default" r:id="rId59"/>
      <w:footerReference w:type="even" r:id="rId6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FAF" w:rsidRDefault="00BD2FAF">
      <w:r>
        <w:separator/>
      </w:r>
    </w:p>
  </w:endnote>
  <w:endnote w:type="continuationSeparator" w:id="0">
    <w:p w:rsidR="00BD2FAF" w:rsidRDefault="00BD2FAF">
      <w:r>
        <w:continuationSeparator/>
      </w:r>
    </w:p>
  </w:endnote>
  <w:endnote w:type="continuationNotice" w:id="1">
    <w:p w:rsidR="00BD2FAF" w:rsidRDefault="00BD2F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EBB" w:rsidRDefault="009F6EBB" w:rsidP="00284C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F6EBB" w:rsidRDefault="009F6EBB" w:rsidP="00284C9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FAF" w:rsidRDefault="00BD2FAF">
      <w:r>
        <w:separator/>
      </w:r>
    </w:p>
  </w:footnote>
  <w:footnote w:type="continuationSeparator" w:id="0">
    <w:p w:rsidR="00BD2FAF" w:rsidRDefault="00BD2FAF">
      <w:r>
        <w:continuationSeparator/>
      </w:r>
    </w:p>
  </w:footnote>
  <w:footnote w:type="continuationNotice" w:id="1">
    <w:p w:rsidR="00BD2FAF" w:rsidRDefault="00BD2FAF"/>
  </w:footnote>
  <w:footnote w:id="2">
    <w:p w:rsidR="00535E38" w:rsidRDefault="00535E38" w:rsidP="00535E38">
      <w:pPr>
        <w:pStyle w:val="af"/>
        <w:jc w:val="both"/>
      </w:pPr>
      <w:r w:rsidRPr="00AD71D3">
        <w:rPr>
          <w:rStyle w:val="afff4"/>
        </w:rPr>
        <w:footnoteRef/>
      </w:r>
      <w:r w:rsidRPr="0072459F">
        <w:t xml:space="preserve"> </w:t>
      </w:r>
      <w:r>
        <w:t>Д</w:t>
      </w:r>
      <w:r w:rsidRPr="00AD71D3">
        <w:t xml:space="preserve">окументы указываются в заданиях на проектирование по титулам нового строительства и реконструкции открытых РУ 110, 220 </w:t>
      </w:r>
      <w:proofErr w:type="spellStart"/>
      <w:r w:rsidRPr="00AD71D3">
        <w:t>кВ</w:t>
      </w:r>
      <w:proofErr w:type="spellEnd"/>
      <w:r w:rsidRPr="00AD71D3">
        <w:t xml:space="preserve"> подстанций (переключательных пунктов).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007858"/>
      <w:docPartObj>
        <w:docPartGallery w:val="Page Numbers (Top of Page)"/>
        <w:docPartUnique/>
      </w:docPartObj>
    </w:sdtPr>
    <w:sdtEndPr/>
    <w:sdtContent>
      <w:p w:rsidR="009F6EBB" w:rsidRDefault="009F6EBB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09B">
          <w:rPr>
            <w:noProof/>
          </w:rPr>
          <w:t>14</w:t>
        </w:r>
        <w:r>
          <w:fldChar w:fldCharType="end"/>
        </w:r>
      </w:p>
    </w:sdtContent>
  </w:sdt>
  <w:p w:rsidR="009F6EBB" w:rsidRDefault="009F6EB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2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3">
    <w:nsid w:val="00000012"/>
    <w:multiLevelType w:val="multilevel"/>
    <w:tmpl w:val="00000012"/>
    <w:name w:val="WW8Num1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lang w:val="ru-RU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210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lang w:val="ru-RU"/>
      </w:rPr>
    </w:lvl>
  </w:abstractNum>
  <w:abstractNum w:abstractNumId="4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5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6">
    <w:nsid w:val="00270A22"/>
    <w:multiLevelType w:val="multilevel"/>
    <w:tmpl w:val="D43A5DA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0F8E6F10"/>
    <w:multiLevelType w:val="hybridMultilevel"/>
    <w:tmpl w:val="1B6C519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FA5DA4"/>
    <w:multiLevelType w:val="hybridMultilevel"/>
    <w:tmpl w:val="6D5C00EE"/>
    <w:lvl w:ilvl="0" w:tplc="9EA25AB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14B1796D"/>
    <w:multiLevelType w:val="hybridMultilevel"/>
    <w:tmpl w:val="4224EF4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6D81F16"/>
    <w:multiLevelType w:val="hybridMultilevel"/>
    <w:tmpl w:val="88B059F0"/>
    <w:lvl w:ilvl="0" w:tplc="A17C7D0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E03FE6"/>
    <w:multiLevelType w:val="hybridMultilevel"/>
    <w:tmpl w:val="1CAC383A"/>
    <w:lvl w:ilvl="0" w:tplc="5E147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72A4A7C"/>
    <w:multiLevelType w:val="multilevel"/>
    <w:tmpl w:val="57BC5AA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000000" w:themeColor="text1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7">
    <w:nsid w:val="189421DD"/>
    <w:multiLevelType w:val="hybridMultilevel"/>
    <w:tmpl w:val="90EC13A6"/>
    <w:lvl w:ilvl="0" w:tplc="29E0F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19DB1882"/>
    <w:multiLevelType w:val="hybridMultilevel"/>
    <w:tmpl w:val="BA88A86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0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FBC232C"/>
    <w:multiLevelType w:val="multilevel"/>
    <w:tmpl w:val="F01E5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bullet"/>
      <w:lvlText w:val="­"/>
      <w:lvlJc w:val="left"/>
      <w:pPr>
        <w:tabs>
          <w:tab w:val="num" w:pos="2782"/>
        </w:tabs>
        <w:ind w:left="2350" w:hanging="648"/>
      </w:pPr>
      <w:rPr>
        <w:rFonts w:ascii="Courier New" w:hAnsi="Courier New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2">
    <w:nsid w:val="1FE12E4B"/>
    <w:multiLevelType w:val="hybridMultilevel"/>
    <w:tmpl w:val="54E2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5">
    <w:nsid w:val="20FD508C"/>
    <w:multiLevelType w:val="multilevel"/>
    <w:tmpl w:val="EBD4CFD8"/>
    <w:lvl w:ilvl="0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2B656DB6"/>
    <w:multiLevelType w:val="hybridMultilevel"/>
    <w:tmpl w:val="7F4AA0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BA80E49"/>
    <w:multiLevelType w:val="hybridMultilevel"/>
    <w:tmpl w:val="908263C8"/>
    <w:lvl w:ilvl="0" w:tplc="5994FB4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9">
    <w:nsid w:val="2D817B56"/>
    <w:multiLevelType w:val="hybridMultilevel"/>
    <w:tmpl w:val="B0AA186C"/>
    <w:lvl w:ilvl="0" w:tplc="2AE615DC">
      <w:start w:val="1"/>
      <w:numFmt w:val="bullet"/>
      <w:pStyle w:val="a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0724B74"/>
    <w:multiLevelType w:val="hybridMultilevel"/>
    <w:tmpl w:val="357E7660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0DE723B"/>
    <w:multiLevelType w:val="hybridMultilevel"/>
    <w:tmpl w:val="5E24E330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1194BDA"/>
    <w:multiLevelType w:val="hybridMultilevel"/>
    <w:tmpl w:val="615C708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32813697"/>
    <w:multiLevelType w:val="hybridMultilevel"/>
    <w:tmpl w:val="E280F40A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340428B2"/>
    <w:multiLevelType w:val="hybridMultilevel"/>
    <w:tmpl w:val="B7D04172"/>
    <w:lvl w:ilvl="0" w:tplc="A6826C4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34C34AF0"/>
    <w:multiLevelType w:val="hybridMultilevel"/>
    <w:tmpl w:val="5B3C78D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39A07688"/>
    <w:multiLevelType w:val="hybridMultilevel"/>
    <w:tmpl w:val="37D41BCA"/>
    <w:lvl w:ilvl="0" w:tplc="B1709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3AA6387D"/>
    <w:multiLevelType w:val="hybridMultilevel"/>
    <w:tmpl w:val="C48A9BEC"/>
    <w:lvl w:ilvl="0" w:tplc="EFC62276">
      <w:start w:val="1"/>
      <w:numFmt w:val="bullet"/>
      <w:pStyle w:val="a3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3CC46BF8"/>
    <w:multiLevelType w:val="multilevel"/>
    <w:tmpl w:val="EDAEC4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9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0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434029E7"/>
    <w:multiLevelType w:val="hybridMultilevel"/>
    <w:tmpl w:val="5EE0473A"/>
    <w:lvl w:ilvl="0" w:tplc="A17C7D06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46672DE3"/>
    <w:multiLevelType w:val="multilevel"/>
    <w:tmpl w:val="40685F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  <w:i w:val="0"/>
      </w:rPr>
    </w:lvl>
  </w:abstractNum>
  <w:abstractNum w:abstractNumId="43">
    <w:nsid w:val="46795D2B"/>
    <w:multiLevelType w:val="hybridMultilevel"/>
    <w:tmpl w:val="E46E08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482B5B77"/>
    <w:multiLevelType w:val="multilevel"/>
    <w:tmpl w:val="7C4289D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5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6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7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9">
    <w:nsid w:val="52426452"/>
    <w:multiLevelType w:val="hybridMultilevel"/>
    <w:tmpl w:val="F62A5A5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1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A605FD5"/>
    <w:multiLevelType w:val="multilevel"/>
    <w:tmpl w:val="ED10F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97"/>
        </w:tabs>
        <w:ind w:left="1781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3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EFD51FF"/>
    <w:multiLevelType w:val="hybridMultilevel"/>
    <w:tmpl w:val="D2AA68F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5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63B031F3"/>
    <w:multiLevelType w:val="multilevel"/>
    <w:tmpl w:val="0BD0718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57">
    <w:nsid w:val="674A457A"/>
    <w:multiLevelType w:val="hybridMultilevel"/>
    <w:tmpl w:val="57C20AB6"/>
    <w:lvl w:ilvl="0" w:tplc="15BC2890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6A877C77"/>
    <w:multiLevelType w:val="hybridMultilevel"/>
    <w:tmpl w:val="55EEF30C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1">
    <w:nsid w:val="6BE15D8D"/>
    <w:multiLevelType w:val="hybridMultilevel"/>
    <w:tmpl w:val="616C089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F335442"/>
    <w:multiLevelType w:val="hybridMultilevel"/>
    <w:tmpl w:val="6D5024C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6FC47827"/>
    <w:multiLevelType w:val="hybridMultilevel"/>
    <w:tmpl w:val="6E46F6C0"/>
    <w:lvl w:ilvl="0" w:tplc="646ACCB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72E04647"/>
    <w:multiLevelType w:val="hybridMultilevel"/>
    <w:tmpl w:val="B7B29B92"/>
    <w:lvl w:ilvl="0" w:tplc="FFFFFFFF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5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37"/>
  </w:num>
  <w:num w:numId="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6"/>
  </w:num>
  <w:num w:numId="4">
    <w:abstractNumId w:val="52"/>
  </w:num>
  <w:num w:numId="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3"/>
  </w:num>
  <w:num w:numId="9">
    <w:abstractNumId w:val="40"/>
  </w:num>
  <w:num w:numId="10">
    <w:abstractNumId w:val="23"/>
  </w:num>
  <w:num w:numId="11">
    <w:abstractNumId w:val="64"/>
  </w:num>
  <w:num w:numId="12">
    <w:abstractNumId w:val="60"/>
  </w:num>
  <w:num w:numId="13">
    <w:abstractNumId w:val="26"/>
  </w:num>
  <w:num w:numId="14">
    <w:abstractNumId w:val="58"/>
  </w:num>
  <w:num w:numId="15">
    <w:abstractNumId w:val="34"/>
  </w:num>
  <w:num w:numId="16">
    <w:abstractNumId w:val="20"/>
  </w:num>
  <w:num w:numId="17">
    <w:abstractNumId w:val="39"/>
  </w:num>
  <w:num w:numId="18">
    <w:abstractNumId w:val="12"/>
  </w:num>
  <w:num w:numId="19">
    <w:abstractNumId w:val="0"/>
  </w:num>
  <w:num w:numId="20">
    <w:abstractNumId w:val="19"/>
  </w:num>
  <w:num w:numId="21">
    <w:abstractNumId w:val="50"/>
  </w:num>
  <w:num w:numId="22">
    <w:abstractNumId w:val="29"/>
  </w:num>
  <w:num w:numId="23">
    <w:abstractNumId w:val="51"/>
  </w:num>
  <w:num w:numId="24">
    <w:abstractNumId w:val="8"/>
  </w:num>
  <w:num w:numId="25">
    <w:abstractNumId w:val="15"/>
  </w:num>
  <w:num w:numId="26">
    <w:abstractNumId w:val="2"/>
  </w:num>
  <w:num w:numId="27">
    <w:abstractNumId w:val="4"/>
  </w:num>
  <w:num w:numId="28">
    <w:abstractNumId w:val="6"/>
  </w:num>
  <w:num w:numId="29">
    <w:abstractNumId w:val="36"/>
  </w:num>
  <w:num w:numId="30">
    <w:abstractNumId w:val="24"/>
  </w:num>
  <w:num w:numId="31">
    <w:abstractNumId w:val="61"/>
  </w:num>
  <w:num w:numId="32">
    <w:abstractNumId w:val="35"/>
  </w:num>
  <w:num w:numId="33">
    <w:abstractNumId w:val="55"/>
  </w:num>
  <w:num w:numId="34">
    <w:abstractNumId w:val="43"/>
  </w:num>
  <w:num w:numId="35">
    <w:abstractNumId w:val="18"/>
  </w:num>
  <w:num w:numId="36">
    <w:abstractNumId w:val="62"/>
  </w:num>
  <w:num w:numId="37">
    <w:abstractNumId w:val="16"/>
  </w:num>
  <w:num w:numId="38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</w:num>
  <w:num w:numId="40">
    <w:abstractNumId w:val="13"/>
  </w:num>
  <w:num w:numId="41">
    <w:abstractNumId w:val="49"/>
  </w:num>
  <w:num w:numId="42">
    <w:abstractNumId w:val="21"/>
  </w:num>
  <w:num w:numId="43">
    <w:abstractNumId w:val="33"/>
  </w:num>
  <w:num w:numId="44">
    <w:abstractNumId w:val="30"/>
  </w:num>
  <w:num w:numId="45">
    <w:abstractNumId w:val="11"/>
  </w:num>
  <w:num w:numId="46">
    <w:abstractNumId w:val="63"/>
  </w:num>
  <w:num w:numId="47">
    <w:abstractNumId w:val="25"/>
  </w:num>
  <w:num w:numId="48">
    <w:abstractNumId w:val="54"/>
  </w:num>
  <w:num w:numId="49">
    <w:abstractNumId w:val="41"/>
  </w:num>
  <w:num w:numId="50">
    <w:abstractNumId w:val="14"/>
  </w:num>
  <w:num w:numId="51">
    <w:abstractNumId w:val="22"/>
  </w:num>
  <w:num w:numId="52">
    <w:abstractNumId w:val="47"/>
  </w:num>
  <w:num w:numId="53">
    <w:abstractNumId w:val="56"/>
  </w:num>
  <w:num w:numId="54">
    <w:abstractNumId w:val="10"/>
  </w:num>
  <w:num w:numId="55">
    <w:abstractNumId w:val="27"/>
  </w:num>
  <w:num w:numId="56">
    <w:abstractNumId w:val="28"/>
  </w:num>
  <w:num w:numId="57">
    <w:abstractNumId w:val="31"/>
  </w:num>
  <w:num w:numId="58">
    <w:abstractNumId w:val="38"/>
  </w:num>
  <w:num w:numId="59">
    <w:abstractNumId w:val="32"/>
  </w:num>
  <w:num w:numId="60">
    <w:abstractNumId w:val="57"/>
  </w:num>
  <w:num w:numId="61">
    <w:abstractNumId w:val="9"/>
  </w:num>
  <w:num w:numId="62">
    <w:abstractNumId w:val="45"/>
  </w:num>
  <w:num w:numId="63">
    <w:abstractNumId w:val="48"/>
  </w:num>
  <w:num w:numId="64">
    <w:abstractNumId w:val="4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BF"/>
    <w:rsid w:val="00001062"/>
    <w:rsid w:val="000018EC"/>
    <w:rsid w:val="000037BA"/>
    <w:rsid w:val="000038D7"/>
    <w:rsid w:val="00004B6F"/>
    <w:rsid w:val="00004C8C"/>
    <w:rsid w:val="00005383"/>
    <w:rsid w:val="00005686"/>
    <w:rsid w:val="000057B5"/>
    <w:rsid w:val="00005D61"/>
    <w:rsid w:val="0000720D"/>
    <w:rsid w:val="00007F89"/>
    <w:rsid w:val="00010C84"/>
    <w:rsid w:val="00010EF5"/>
    <w:rsid w:val="000120D8"/>
    <w:rsid w:val="00012760"/>
    <w:rsid w:val="0001329A"/>
    <w:rsid w:val="000146DE"/>
    <w:rsid w:val="0001508D"/>
    <w:rsid w:val="00015267"/>
    <w:rsid w:val="0001580E"/>
    <w:rsid w:val="0001604A"/>
    <w:rsid w:val="00016A80"/>
    <w:rsid w:val="000204EB"/>
    <w:rsid w:val="00021073"/>
    <w:rsid w:val="00021347"/>
    <w:rsid w:val="0002181F"/>
    <w:rsid w:val="00022735"/>
    <w:rsid w:val="00022D23"/>
    <w:rsid w:val="0002356A"/>
    <w:rsid w:val="00023D8F"/>
    <w:rsid w:val="00024057"/>
    <w:rsid w:val="00024060"/>
    <w:rsid w:val="000240C3"/>
    <w:rsid w:val="00024647"/>
    <w:rsid w:val="000257F2"/>
    <w:rsid w:val="00027266"/>
    <w:rsid w:val="000273F0"/>
    <w:rsid w:val="00027AAE"/>
    <w:rsid w:val="00027AC4"/>
    <w:rsid w:val="00030A61"/>
    <w:rsid w:val="00030FC3"/>
    <w:rsid w:val="0003147E"/>
    <w:rsid w:val="00033608"/>
    <w:rsid w:val="00033E42"/>
    <w:rsid w:val="00034027"/>
    <w:rsid w:val="0003482D"/>
    <w:rsid w:val="00035A51"/>
    <w:rsid w:val="000367C9"/>
    <w:rsid w:val="000371EA"/>
    <w:rsid w:val="00040ECA"/>
    <w:rsid w:val="000427FB"/>
    <w:rsid w:val="000431BF"/>
    <w:rsid w:val="00043DF4"/>
    <w:rsid w:val="00043E89"/>
    <w:rsid w:val="000464FB"/>
    <w:rsid w:val="00047839"/>
    <w:rsid w:val="00047C29"/>
    <w:rsid w:val="00051BD0"/>
    <w:rsid w:val="00053B17"/>
    <w:rsid w:val="00054057"/>
    <w:rsid w:val="00054C98"/>
    <w:rsid w:val="000559E1"/>
    <w:rsid w:val="000560B1"/>
    <w:rsid w:val="0005617F"/>
    <w:rsid w:val="00060DE0"/>
    <w:rsid w:val="000625BA"/>
    <w:rsid w:val="00062B7A"/>
    <w:rsid w:val="0006304E"/>
    <w:rsid w:val="0006362F"/>
    <w:rsid w:val="00063D73"/>
    <w:rsid w:val="00065CAB"/>
    <w:rsid w:val="00065E6C"/>
    <w:rsid w:val="00065FC5"/>
    <w:rsid w:val="00066E41"/>
    <w:rsid w:val="0006723B"/>
    <w:rsid w:val="0006746F"/>
    <w:rsid w:val="00067BA8"/>
    <w:rsid w:val="00070878"/>
    <w:rsid w:val="00070F77"/>
    <w:rsid w:val="00071093"/>
    <w:rsid w:val="0007241C"/>
    <w:rsid w:val="000724C2"/>
    <w:rsid w:val="00072FB8"/>
    <w:rsid w:val="0007421B"/>
    <w:rsid w:val="00074459"/>
    <w:rsid w:val="00074675"/>
    <w:rsid w:val="00074899"/>
    <w:rsid w:val="00075514"/>
    <w:rsid w:val="00075D10"/>
    <w:rsid w:val="00076595"/>
    <w:rsid w:val="00076C09"/>
    <w:rsid w:val="00077BB7"/>
    <w:rsid w:val="000804CF"/>
    <w:rsid w:val="0008132C"/>
    <w:rsid w:val="00081641"/>
    <w:rsid w:val="00082987"/>
    <w:rsid w:val="000829A0"/>
    <w:rsid w:val="00082C86"/>
    <w:rsid w:val="00082F70"/>
    <w:rsid w:val="00083033"/>
    <w:rsid w:val="000843CD"/>
    <w:rsid w:val="00084714"/>
    <w:rsid w:val="00085F0F"/>
    <w:rsid w:val="00086E38"/>
    <w:rsid w:val="00087121"/>
    <w:rsid w:val="0008767D"/>
    <w:rsid w:val="0009097D"/>
    <w:rsid w:val="00091EDD"/>
    <w:rsid w:val="00091F75"/>
    <w:rsid w:val="00092469"/>
    <w:rsid w:val="00092AEF"/>
    <w:rsid w:val="00093351"/>
    <w:rsid w:val="00094686"/>
    <w:rsid w:val="000956A1"/>
    <w:rsid w:val="00095F2C"/>
    <w:rsid w:val="0009611B"/>
    <w:rsid w:val="00096582"/>
    <w:rsid w:val="00096702"/>
    <w:rsid w:val="00096D97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1F7"/>
    <w:rsid w:val="000A771F"/>
    <w:rsid w:val="000B096D"/>
    <w:rsid w:val="000B0B86"/>
    <w:rsid w:val="000B2242"/>
    <w:rsid w:val="000B309A"/>
    <w:rsid w:val="000B3D36"/>
    <w:rsid w:val="000B4488"/>
    <w:rsid w:val="000B47FA"/>
    <w:rsid w:val="000B53E3"/>
    <w:rsid w:val="000B664B"/>
    <w:rsid w:val="000B6F1A"/>
    <w:rsid w:val="000B7E3F"/>
    <w:rsid w:val="000C2F45"/>
    <w:rsid w:val="000C4971"/>
    <w:rsid w:val="000C4FC8"/>
    <w:rsid w:val="000C542A"/>
    <w:rsid w:val="000C5788"/>
    <w:rsid w:val="000C5901"/>
    <w:rsid w:val="000C5CF4"/>
    <w:rsid w:val="000C62C6"/>
    <w:rsid w:val="000C6836"/>
    <w:rsid w:val="000C7600"/>
    <w:rsid w:val="000D01D4"/>
    <w:rsid w:val="000D2387"/>
    <w:rsid w:val="000D23BB"/>
    <w:rsid w:val="000D378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5DDD"/>
    <w:rsid w:val="000E64F9"/>
    <w:rsid w:val="000E729B"/>
    <w:rsid w:val="000E7983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3F25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09B"/>
    <w:rsid w:val="00101135"/>
    <w:rsid w:val="001016E0"/>
    <w:rsid w:val="00101CE4"/>
    <w:rsid w:val="00102131"/>
    <w:rsid w:val="00102523"/>
    <w:rsid w:val="00102B1B"/>
    <w:rsid w:val="0010327B"/>
    <w:rsid w:val="0010381F"/>
    <w:rsid w:val="001038F8"/>
    <w:rsid w:val="0010463B"/>
    <w:rsid w:val="00104CDD"/>
    <w:rsid w:val="001068FD"/>
    <w:rsid w:val="00106C81"/>
    <w:rsid w:val="00107773"/>
    <w:rsid w:val="001077B9"/>
    <w:rsid w:val="0010789A"/>
    <w:rsid w:val="0010799D"/>
    <w:rsid w:val="00107AC3"/>
    <w:rsid w:val="00107CD6"/>
    <w:rsid w:val="00110D70"/>
    <w:rsid w:val="00111012"/>
    <w:rsid w:val="001127EA"/>
    <w:rsid w:val="001137F5"/>
    <w:rsid w:val="001143ED"/>
    <w:rsid w:val="0011442A"/>
    <w:rsid w:val="0011471B"/>
    <w:rsid w:val="00114AEB"/>
    <w:rsid w:val="00114C1F"/>
    <w:rsid w:val="00116226"/>
    <w:rsid w:val="00116A52"/>
    <w:rsid w:val="00117204"/>
    <w:rsid w:val="00117D95"/>
    <w:rsid w:val="00120E9E"/>
    <w:rsid w:val="00121FE8"/>
    <w:rsid w:val="0012215A"/>
    <w:rsid w:val="001245C1"/>
    <w:rsid w:val="00126677"/>
    <w:rsid w:val="00126A9F"/>
    <w:rsid w:val="0012739C"/>
    <w:rsid w:val="001302D2"/>
    <w:rsid w:val="00130433"/>
    <w:rsid w:val="001305B4"/>
    <w:rsid w:val="00131FC2"/>
    <w:rsid w:val="00134009"/>
    <w:rsid w:val="001349EA"/>
    <w:rsid w:val="00134C46"/>
    <w:rsid w:val="00134F41"/>
    <w:rsid w:val="0013528C"/>
    <w:rsid w:val="00136B56"/>
    <w:rsid w:val="00136B84"/>
    <w:rsid w:val="00137500"/>
    <w:rsid w:val="0013762D"/>
    <w:rsid w:val="001404F0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5D8C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767A"/>
    <w:rsid w:val="001576EA"/>
    <w:rsid w:val="00160379"/>
    <w:rsid w:val="00160EA3"/>
    <w:rsid w:val="00160EEA"/>
    <w:rsid w:val="0016191D"/>
    <w:rsid w:val="00162855"/>
    <w:rsid w:val="00163193"/>
    <w:rsid w:val="001642B6"/>
    <w:rsid w:val="00164825"/>
    <w:rsid w:val="001664F4"/>
    <w:rsid w:val="001668A6"/>
    <w:rsid w:val="00167B2A"/>
    <w:rsid w:val="00170687"/>
    <w:rsid w:val="00170B80"/>
    <w:rsid w:val="00171D7E"/>
    <w:rsid w:val="001720BC"/>
    <w:rsid w:val="001725B8"/>
    <w:rsid w:val="00172E32"/>
    <w:rsid w:val="001733F3"/>
    <w:rsid w:val="00173506"/>
    <w:rsid w:val="00173B2B"/>
    <w:rsid w:val="00173C2C"/>
    <w:rsid w:val="00174ABE"/>
    <w:rsid w:val="00175523"/>
    <w:rsid w:val="00175959"/>
    <w:rsid w:val="00175C2A"/>
    <w:rsid w:val="001762D0"/>
    <w:rsid w:val="00176554"/>
    <w:rsid w:val="00177109"/>
    <w:rsid w:val="001774C2"/>
    <w:rsid w:val="00180254"/>
    <w:rsid w:val="00181004"/>
    <w:rsid w:val="0018172A"/>
    <w:rsid w:val="0018226D"/>
    <w:rsid w:val="0018250F"/>
    <w:rsid w:val="001831C6"/>
    <w:rsid w:val="00183528"/>
    <w:rsid w:val="00183BDD"/>
    <w:rsid w:val="00184CD5"/>
    <w:rsid w:val="00186277"/>
    <w:rsid w:val="001866E5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2B2E"/>
    <w:rsid w:val="00194778"/>
    <w:rsid w:val="00194A45"/>
    <w:rsid w:val="00194BD9"/>
    <w:rsid w:val="001957E1"/>
    <w:rsid w:val="001963B1"/>
    <w:rsid w:val="001A05CF"/>
    <w:rsid w:val="001A1E87"/>
    <w:rsid w:val="001A3919"/>
    <w:rsid w:val="001A3BF9"/>
    <w:rsid w:val="001A4058"/>
    <w:rsid w:val="001A603A"/>
    <w:rsid w:val="001A67F9"/>
    <w:rsid w:val="001A70E7"/>
    <w:rsid w:val="001A7464"/>
    <w:rsid w:val="001A7BD7"/>
    <w:rsid w:val="001B0025"/>
    <w:rsid w:val="001B01A8"/>
    <w:rsid w:val="001B02D1"/>
    <w:rsid w:val="001B0536"/>
    <w:rsid w:val="001B2272"/>
    <w:rsid w:val="001B35C5"/>
    <w:rsid w:val="001B3C67"/>
    <w:rsid w:val="001B417C"/>
    <w:rsid w:val="001B4A5D"/>
    <w:rsid w:val="001B57D8"/>
    <w:rsid w:val="001B6C62"/>
    <w:rsid w:val="001B6E1B"/>
    <w:rsid w:val="001B79A9"/>
    <w:rsid w:val="001C0222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65A2"/>
    <w:rsid w:val="001C6C94"/>
    <w:rsid w:val="001D1902"/>
    <w:rsid w:val="001D1DB2"/>
    <w:rsid w:val="001D1F97"/>
    <w:rsid w:val="001D313A"/>
    <w:rsid w:val="001D36DC"/>
    <w:rsid w:val="001D3B7D"/>
    <w:rsid w:val="001D6212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29F7"/>
    <w:rsid w:val="001E5844"/>
    <w:rsid w:val="001E591A"/>
    <w:rsid w:val="001E5E1D"/>
    <w:rsid w:val="001E600E"/>
    <w:rsid w:val="001E6379"/>
    <w:rsid w:val="001F0B60"/>
    <w:rsid w:val="001F1507"/>
    <w:rsid w:val="001F174C"/>
    <w:rsid w:val="001F2B4E"/>
    <w:rsid w:val="001F3546"/>
    <w:rsid w:val="001F3A1C"/>
    <w:rsid w:val="001F3F76"/>
    <w:rsid w:val="001F4A79"/>
    <w:rsid w:val="001F53D6"/>
    <w:rsid w:val="001F5A6B"/>
    <w:rsid w:val="001F5ECB"/>
    <w:rsid w:val="001F61EB"/>
    <w:rsid w:val="001F728C"/>
    <w:rsid w:val="00203C54"/>
    <w:rsid w:val="0020458D"/>
    <w:rsid w:val="00204751"/>
    <w:rsid w:val="00204B37"/>
    <w:rsid w:val="00204DA5"/>
    <w:rsid w:val="002056F7"/>
    <w:rsid w:val="00205DEC"/>
    <w:rsid w:val="00206053"/>
    <w:rsid w:val="002072D1"/>
    <w:rsid w:val="00207321"/>
    <w:rsid w:val="00207731"/>
    <w:rsid w:val="00207C71"/>
    <w:rsid w:val="0021003B"/>
    <w:rsid w:val="00210501"/>
    <w:rsid w:val="00210BAF"/>
    <w:rsid w:val="00210E1A"/>
    <w:rsid w:val="002113CF"/>
    <w:rsid w:val="002113D2"/>
    <w:rsid w:val="00211AF8"/>
    <w:rsid w:val="00212398"/>
    <w:rsid w:val="00212934"/>
    <w:rsid w:val="00213C2B"/>
    <w:rsid w:val="00213D05"/>
    <w:rsid w:val="00214CE9"/>
    <w:rsid w:val="00216A91"/>
    <w:rsid w:val="00216BBD"/>
    <w:rsid w:val="002172B7"/>
    <w:rsid w:val="00217F36"/>
    <w:rsid w:val="00220F3E"/>
    <w:rsid w:val="00223082"/>
    <w:rsid w:val="002230A2"/>
    <w:rsid w:val="002244F0"/>
    <w:rsid w:val="0022478F"/>
    <w:rsid w:val="0022564E"/>
    <w:rsid w:val="0022589D"/>
    <w:rsid w:val="00225C21"/>
    <w:rsid w:val="002263B7"/>
    <w:rsid w:val="0022649B"/>
    <w:rsid w:val="00226597"/>
    <w:rsid w:val="002270E3"/>
    <w:rsid w:val="002272D3"/>
    <w:rsid w:val="002275F8"/>
    <w:rsid w:val="002302F7"/>
    <w:rsid w:val="00230DBA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36EF7"/>
    <w:rsid w:val="002374A3"/>
    <w:rsid w:val="00240382"/>
    <w:rsid w:val="00240C7E"/>
    <w:rsid w:val="00241049"/>
    <w:rsid w:val="002415B1"/>
    <w:rsid w:val="00241F00"/>
    <w:rsid w:val="00242AAB"/>
    <w:rsid w:val="00242E7C"/>
    <w:rsid w:val="00243C44"/>
    <w:rsid w:val="002453EA"/>
    <w:rsid w:val="00246A15"/>
    <w:rsid w:val="0025212A"/>
    <w:rsid w:val="002541D9"/>
    <w:rsid w:val="0025471E"/>
    <w:rsid w:val="002547E5"/>
    <w:rsid w:val="00256462"/>
    <w:rsid w:val="00257CE7"/>
    <w:rsid w:val="002616B9"/>
    <w:rsid w:val="0026191A"/>
    <w:rsid w:val="0026241F"/>
    <w:rsid w:val="00262AC6"/>
    <w:rsid w:val="00263CD1"/>
    <w:rsid w:val="002647B3"/>
    <w:rsid w:val="00265E5C"/>
    <w:rsid w:val="002661FB"/>
    <w:rsid w:val="00266F45"/>
    <w:rsid w:val="00267399"/>
    <w:rsid w:val="00267CCF"/>
    <w:rsid w:val="00267E4F"/>
    <w:rsid w:val="0027181E"/>
    <w:rsid w:val="00271E86"/>
    <w:rsid w:val="002723BE"/>
    <w:rsid w:val="00272B7A"/>
    <w:rsid w:val="00273382"/>
    <w:rsid w:val="00273578"/>
    <w:rsid w:val="00273ED2"/>
    <w:rsid w:val="0027471D"/>
    <w:rsid w:val="00274F2D"/>
    <w:rsid w:val="00275480"/>
    <w:rsid w:val="00275A56"/>
    <w:rsid w:val="00276264"/>
    <w:rsid w:val="0027672D"/>
    <w:rsid w:val="0027723D"/>
    <w:rsid w:val="00277929"/>
    <w:rsid w:val="0028059F"/>
    <w:rsid w:val="00280BB0"/>
    <w:rsid w:val="00281099"/>
    <w:rsid w:val="002815EA"/>
    <w:rsid w:val="00282843"/>
    <w:rsid w:val="00282DE5"/>
    <w:rsid w:val="00283421"/>
    <w:rsid w:val="002845A9"/>
    <w:rsid w:val="00284803"/>
    <w:rsid w:val="00284C99"/>
    <w:rsid w:val="00285886"/>
    <w:rsid w:val="00285C62"/>
    <w:rsid w:val="00286219"/>
    <w:rsid w:val="00286BDB"/>
    <w:rsid w:val="00286F05"/>
    <w:rsid w:val="002879B5"/>
    <w:rsid w:val="00291E5E"/>
    <w:rsid w:val="00291F6F"/>
    <w:rsid w:val="002930E1"/>
    <w:rsid w:val="002940E4"/>
    <w:rsid w:val="00296AC4"/>
    <w:rsid w:val="00296CFC"/>
    <w:rsid w:val="00297280"/>
    <w:rsid w:val="0029789B"/>
    <w:rsid w:val="002A1F56"/>
    <w:rsid w:val="002A2144"/>
    <w:rsid w:val="002A25CC"/>
    <w:rsid w:val="002A3C64"/>
    <w:rsid w:val="002A42D5"/>
    <w:rsid w:val="002A4466"/>
    <w:rsid w:val="002A476D"/>
    <w:rsid w:val="002A5454"/>
    <w:rsid w:val="002A5997"/>
    <w:rsid w:val="002A5E9B"/>
    <w:rsid w:val="002A6060"/>
    <w:rsid w:val="002A67DC"/>
    <w:rsid w:val="002A6A59"/>
    <w:rsid w:val="002A6B20"/>
    <w:rsid w:val="002A7F28"/>
    <w:rsid w:val="002B0845"/>
    <w:rsid w:val="002B1CF3"/>
    <w:rsid w:val="002B1FA8"/>
    <w:rsid w:val="002B1FCA"/>
    <w:rsid w:val="002B26A2"/>
    <w:rsid w:val="002B3775"/>
    <w:rsid w:val="002B3ADA"/>
    <w:rsid w:val="002B41B7"/>
    <w:rsid w:val="002B42F0"/>
    <w:rsid w:val="002B4361"/>
    <w:rsid w:val="002B4ACC"/>
    <w:rsid w:val="002B4EB6"/>
    <w:rsid w:val="002B526B"/>
    <w:rsid w:val="002B6FF7"/>
    <w:rsid w:val="002B7874"/>
    <w:rsid w:val="002C1104"/>
    <w:rsid w:val="002C1380"/>
    <w:rsid w:val="002C19E3"/>
    <w:rsid w:val="002C1B6C"/>
    <w:rsid w:val="002C1BB6"/>
    <w:rsid w:val="002C2CC1"/>
    <w:rsid w:val="002C3BA4"/>
    <w:rsid w:val="002C42FC"/>
    <w:rsid w:val="002C56A6"/>
    <w:rsid w:val="002D003A"/>
    <w:rsid w:val="002D00C5"/>
    <w:rsid w:val="002D02F5"/>
    <w:rsid w:val="002D0763"/>
    <w:rsid w:val="002D09AC"/>
    <w:rsid w:val="002D0D85"/>
    <w:rsid w:val="002D1549"/>
    <w:rsid w:val="002D1575"/>
    <w:rsid w:val="002D2094"/>
    <w:rsid w:val="002D36C3"/>
    <w:rsid w:val="002D3790"/>
    <w:rsid w:val="002D3C5C"/>
    <w:rsid w:val="002E05C3"/>
    <w:rsid w:val="002E064B"/>
    <w:rsid w:val="002E1AF7"/>
    <w:rsid w:val="002E2405"/>
    <w:rsid w:val="002E2D97"/>
    <w:rsid w:val="002E4247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077"/>
    <w:rsid w:val="00305B54"/>
    <w:rsid w:val="00306106"/>
    <w:rsid w:val="00306BBA"/>
    <w:rsid w:val="00310886"/>
    <w:rsid w:val="00312933"/>
    <w:rsid w:val="00313DEF"/>
    <w:rsid w:val="00315FA5"/>
    <w:rsid w:val="003163FA"/>
    <w:rsid w:val="003167F4"/>
    <w:rsid w:val="00316B5E"/>
    <w:rsid w:val="003176E2"/>
    <w:rsid w:val="0032028E"/>
    <w:rsid w:val="003218C2"/>
    <w:rsid w:val="00322A25"/>
    <w:rsid w:val="003231A2"/>
    <w:rsid w:val="00323BB7"/>
    <w:rsid w:val="00323CDD"/>
    <w:rsid w:val="00324017"/>
    <w:rsid w:val="0032485D"/>
    <w:rsid w:val="003256D6"/>
    <w:rsid w:val="00330163"/>
    <w:rsid w:val="00331417"/>
    <w:rsid w:val="00331583"/>
    <w:rsid w:val="003321CB"/>
    <w:rsid w:val="00332A82"/>
    <w:rsid w:val="00332B2E"/>
    <w:rsid w:val="00332DB7"/>
    <w:rsid w:val="00333713"/>
    <w:rsid w:val="003350E1"/>
    <w:rsid w:val="00335110"/>
    <w:rsid w:val="00335387"/>
    <w:rsid w:val="003359D4"/>
    <w:rsid w:val="00340A4E"/>
    <w:rsid w:val="00340BAA"/>
    <w:rsid w:val="0034172A"/>
    <w:rsid w:val="0034211B"/>
    <w:rsid w:val="00342A1A"/>
    <w:rsid w:val="00343A2F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6261"/>
    <w:rsid w:val="00356862"/>
    <w:rsid w:val="00356E8B"/>
    <w:rsid w:val="00357891"/>
    <w:rsid w:val="00357CD7"/>
    <w:rsid w:val="00360283"/>
    <w:rsid w:val="00360603"/>
    <w:rsid w:val="00360BA3"/>
    <w:rsid w:val="003612E0"/>
    <w:rsid w:val="00361560"/>
    <w:rsid w:val="00361EF6"/>
    <w:rsid w:val="0036217B"/>
    <w:rsid w:val="003627C7"/>
    <w:rsid w:val="00362A0A"/>
    <w:rsid w:val="00362A46"/>
    <w:rsid w:val="0036330F"/>
    <w:rsid w:val="00363355"/>
    <w:rsid w:val="00363658"/>
    <w:rsid w:val="00363FFA"/>
    <w:rsid w:val="00364478"/>
    <w:rsid w:val="00365469"/>
    <w:rsid w:val="00367853"/>
    <w:rsid w:val="0037163C"/>
    <w:rsid w:val="003730D8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75B"/>
    <w:rsid w:val="00387A6C"/>
    <w:rsid w:val="00387E8C"/>
    <w:rsid w:val="00387F6E"/>
    <w:rsid w:val="003913FB"/>
    <w:rsid w:val="003920A2"/>
    <w:rsid w:val="003923CA"/>
    <w:rsid w:val="00392886"/>
    <w:rsid w:val="003928FB"/>
    <w:rsid w:val="0039296A"/>
    <w:rsid w:val="00393014"/>
    <w:rsid w:val="003935C1"/>
    <w:rsid w:val="00396965"/>
    <w:rsid w:val="00396BC9"/>
    <w:rsid w:val="00396D56"/>
    <w:rsid w:val="003976C8"/>
    <w:rsid w:val="00397FC8"/>
    <w:rsid w:val="003A010D"/>
    <w:rsid w:val="003A072A"/>
    <w:rsid w:val="003A094D"/>
    <w:rsid w:val="003A0DFA"/>
    <w:rsid w:val="003A1503"/>
    <w:rsid w:val="003A2176"/>
    <w:rsid w:val="003A33F8"/>
    <w:rsid w:val="003A38F5"/>
    <w:rsid w:val="003A392B"/>
    <w:rsid w:val="003A3A1C"/>
    <w:rsid w:val="003A4101"/>
    <w:rsid w:val="003A42CC"/>
    <w:rsid w:val="003A47D3"/>
    <w:rsid w:val="003A4F8E"/>
    <w:rsid w:val="003A5C78"/>
    <w:rsid w:val="003A5DFD"/>
    <w:rsid w:val="003A74B0"/>
    <w:rsid w:val="003A7800"/>
    <w:rsid w:val="003A7871"/>
    <w:rsid w:val="003B165B"/>
    <w:rsid w:val="003B19F2"/>
    <w:rsid w:val="003B2C8D"/>
    <w:rsid w:val="003B3A9A"/>
    <w:rsid w:val="003B43EF"/>
    <w:rsid w:val="003B49B3"/>
    <w:rsid w:val="003B50BF"/>
    <w:rsid w:val="003B7A0C"/>
    <w:rsid w:val="003B7BD7"/>
    <w:rsid w:val="003B7FF1"/>
    <w:rsid w:val="003C03F9"/>
    <w:rsid w:val="003C0B51"/>
    <w:rsid w:val="003C25DB"/>
    <w:rsid w:val="003C4314"/>
    <w:rsid w:val="003C4325"/>
    <w:rsid w:val="003C493F"/>
    <w:rsid w:val="003C52B4"/>
    <w:rsid w:val="003C6A52"/>
    <w:rsid w:val="003C6B54"/>
    <w:rsid w:val="003D003B"/>
    <w:rsid w:val="003D0068"/>
    <w:rsid w:val="003D07C4"/>
    <w:rsid w:val="003D10AA"/>
    <w:rsid w:val="003D37A7"/>
    <w:rsid w:val="003D5BA7"/>
    <w:rsid w:val="003D6997"/>
    <w:rsid w:val="003D75EA"/>
    <w:rsid w:val="003D78B1"/>
    <w:rsid w:val="003E011D"/>
    <w:rsid w:val="003E0533"/>
    <w:rsid w:val="003E0593"/>
    <w:rsid w:val="003E0856"/>
    <w:rsid w:val="003E286C"/>
    <w:rsid w:val="003E33AC"/>
    <w:rsid w:val="003E36F9"/>
    <w:rsid w:val="003E39B2"/>
    <w:rsid w:val="003E4611"/>
    <w:rsid w:val="003E562E"/>
    <w:rsid w:val="003E5780"/>
    <w:rsid w:val="003E60ED"/>
    <w:rsid w:val="003E6C01"/>
    <w:rsid w:val="003E6E2B"/>
    <w:rsid w:val="003F07B3"/>
    <w:rsid w:val="003F155D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1BE"/>
    <w:rsid w:val="00406AA8"/>
    <w:rsid w:val="0040709D"/>
    <w:rsid w:val="00407B90"/>
    <w:rsid w:val="0041004F"/>
    <w:rsid w:val="004100E9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B89"/>
    <w:rsid w:val="00425DFF"/>
    <w:rsid w:val="00425E1C"/>
    <w:rsid w:val="0042605D"/>
    <w:rsid w:val="00426461"/>
    <w:rsid w:val="00430159"/>
    <w:rsid w:val="00430933"/>
    <w:rsid w:val="00430C7A"/>
    <w:rsid w:val="00431605"/>
    <w:rsid w:val="00431C74"/>
    <w:rsid w:val="00431DA7"/>
    <w:rsid w:val="00431FB3"/>
    <w:rsid w:val="004326CF"/>
    <w:rsid w:val="00432C16"/>
    <w:rsid w:val="004333F0"/>
    <w:rsid w:val="00435D6C"/>
    <w:rsid w:val="0044137A"/>
    <w:rsid w:val="004431AF"/>
    <w:rsid w:val="00443E44"/>
    <w:rsid w:val="00444088"/>
    <w:rsid w:val="00445033"/>
    <w:rsid w:val="00445792"/>
    <w:rsid w:val="00445DF9"/>
    <w:rsid w:val="00447058"/>
    <w:rsid w:val="00447845"/>
    <w:rsid w:val="00447C49"/>
    <w:rsid w:val="00447C52"/>
    <w:rsid w:val="00450883"/>
    <w:rsid w:val="00451089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2505"/>
    <w:rsid w:val="00462B1A"/>
    <w:rsid w:val="00462BBC"/>
    <w:rsid w:val="00462EA4"/>
    <w:rsid w:val="00463ADC"/>
    <w:rsid w:val="0046405F"/>
    <w:rsid w:val="00465050"/>
    <w:rsid w:val="0046604D"/>
    <w:rsid w:val="004660A9"/>
    <w:rsid w:val="00466607"/>
    <w:rsid w:val="00467A8C"/>
    <w:rsid w:val="00467E61"/>
    <w:rsid w:val="00470842"/>
    <w:rsid w:val="004713AA"/>
    <w:rsid w:val="004725A0"/>
    <w:rsid w:val="00474224"/>
    <w:rsid w:val="00474302"/>
    <w:rsid w:val="0047741C"/>
    <w:rsid w:val="0047787D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28B4"/>
    <w:rsid w:val="004933F8"/>
    <w:rsid w:val="0049455C"/>
    <w:rsid w:val="00494864"/>
    <w:rsid w:val="00494AE6"/>
    <w:rsid w:val="00494B55"/>
    <w:rsid w:val="00494E89"/>
    <w:rsid w:val="00495456"/>
    <w:rsid w:val="004A040D"/>
    <w:rsid w:val="004A0535"/>
    <w:rsid w:val="004A34AB"/>
    <w:rsid w:val="004A3BE9"/>
    <w:rsid w:val="004A4F88"/>
    <w:rsid w:val="004A5AF8"/>
    <w:rsid w:val="004A66B7"/>
    <w:rsid w:val="004A6C0E"/>
    <w:rsid w:val="004B0526"/>
    <w:rsid w:val="004B1D32"/>
    <w:rsid w:val="004B276B"/>
    <w:rsid w:val="004B2C0E"/>
    <w:rsid w:val="004B2D0C"/>
    <w:rsid w:val="004B5EBB"/>
    <w:rsid w:val="004B7A34"/>
    <w:rsid w:val="004C00D7"/>
    <w:rsid w:val="004C14CC"/>
    <w:rsid w:val="004C213C"/>
    <w:rsid w:val="004C3227"/>
    <w:rsid w:val="004C396C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A52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788"/>
    <w:rsid w:val="004E2A28"/>
    <w:rsid w:val="004E308A"/>
    <w:rsid w:val="004E443B"/>
    <w:rsid w:val="004E4A12"/>
    <w:rsid w:val="004E4F1D"/>
    <w:rsid w:val="004E51E2"/>
    <w:rsid w:val="004E6F4D"/>
    <w:rsid w:val="004E73CC"/>
    <w:rsid w:val="004E7C07"/>
    <w:rsid w:val="004F0227"/>
    <w:rsid w:val="004F2252"/>
    <w:rsid w:val="004F249B"/>
    <w:rsid w:val="004F30D4"/>
    <w:rsid w:val="004F3373"/>
    <w:rsid w:val="004F35D8"/>
    <w:rsid w:val="004F3941"/>
    <w:rsid w:val="004F5868"/>
    <w:rsid w:val="004F6294"/>
    <w:rsid w:val="004F6C6A"/>
    <w:rsid w:val="004F746A"/>
    <w:rsid w:val="00500498"/>
    <w:rsid w:val="00500B91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030"/>
    <w:rsid w:val="0050648D"/>
    <w:rsid w:val="00506AE8"/>
    <w:rsid w:val="005070CC"/>
    <w:rsid w:val="00507AC5"/>
    <w:rsid w:val="00510C4B"/>
    <w:rsid w:val="0051265A"/>
    <w:rsid w:val="00513670"/>
    <w:rsid w:val="00514973"/>
    <w:rsid w:val="00516E9B"/>
    <w:rsid w:val="0051797F"/>
    <w:rsid w:val="005201CB"/>
    <w:rsid w:val="00520842"/>
    <w:rsid w:val="00521363"/>
    <w:rsid w:val="00521F15"/>
    <w:rsid w:val="00522038"/>
    <w:rsid w:val="00522D45"/>
    <w:rsid w:val="00523DF3"/>
    <w:rsid w:val="00524042"/>
    <w:rsid w:val="0052484F"/>
    <w:rsid w:val="00525D1F"/>
    <w:rsid w:val="00526035"/>
    <w:rsid w:val="00526720"/>
    <w:rsid w:val="00526952"/>
    <w:rsid w:val="00527161"/>
    <w:rsid w:val="005274DE"/>
    <w:rsid w:val="0052781A"/>
    <w:rsid w:val="00530156"/>
    <w:rsid w:val="00530FEF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5E38"/>
    <w:rsid w:val="00537189"/>
    <w:rsid w:val="00537B6E"/>
    <w:rsid w:val="00540CCD"/>
    <w:rsid w:val="005417CA"/>
    <w:rsid w:val="0054189A"/>
    <w:rsid w:val="00542690"/>
    <w:rsid w:val="0054292E"/>
    <w:rsid w:val="00542B88"/>
    <w:rsid w:val="00542D75"/>
    <w:rsid w:val="005430D7"/>
    <w:rsid w:val="00543702"/>
    <w:rsid w:val="005441E2"/>
    <w:rsid w:val="005453AE"/>
    <w:rsid w:val="005453E2"/>
    <w:rsid w:val="0054661A"/>
    <w:rsid w:val="00551BE7"/>
    <w:rsid w:val="00552489"/>
    <w:rsid w:val="0055412E"/>
    <w:rsid w:val="005547BD"/>
    <w:rsid w:val="00554FD1"/>
    <w:rsid w:val="00556902"/>
    <w:rsid w:val="00556F90"/>
    <w:rsid w:val="0055735C"/>
    <w:rsid w:val="00561AB7"/>
    <w:rsid w:val="00561B9F"/>
    <w:rsid w:val="00562FAE"/>
    <w:rsid w:val="00564363"/>
    <w:rsid w:val="0056499A"/>
    <w:rsid w:val="005659CA"/>
    <w:rsid w:val="00565B7C"/>
    <w:rsid w:val="00566BCD"/>
    <w:rsid w:val="00567EC3"/>
    <w:rsid w:val="0057036F"/>
    <w:rsid w:val="005712A9"/>
    <w:rsid w:val="0057291E"/>
    <w:rsid w:val="00572F0F"/>
    <w:rsid w:val="005740D6"/>
    <w:rsid w:val="00574207"/>
    <w:rsid w:val="005742E0"/>
    <w:rsid w:val="00574D6E"/>
    <w:rsid w:val="00575686"/>
    <w:rsid w:val="005773EE"/>
    <w:rsid w:val="005777F4"/>
    <w:rsid w:val="00577E85"/>
    <w:rsid w:val="005802CA"/>
    <w:rsid w:val="00580B2C"/>
    <w:rsid w:val="00580EE6"/>
    <w:rsid w:val="0058125B"/>
    <w:rsid w:val="00582464"/>
    <w:rsid w:val="00582CEF"/>
    <w:rsid w:val="0058369A"/>
    <w:rsid w:val="00583AD4"/>
    <w:rsid w:val="00584037"/>
    <w:rsid w:val="00585938"/>
    <w:rsid w:val="0058750F"/>
    <w:rsid w:val="005875E1"/>
    <w:rsid w:val="00587A57"/>
    <w:rsid w:val="00587C72"/>
    <w:rsid w:val="00590495"/>
    <w:rsid w:val="005905CA"/>
    <w:rsid w:val="0059074E"/>
    <w:rsid w:val="00592CA0"/>
    <w:rsid w:val="0059324C"/>
    <w:rsid w:val="005936F3"/>
    <w:rsid w:val="00593B17"/>
    <w:rsid w:val="00594CDE"/>
    <w:rsid w:val="005971EE"/>
    <w:rsid w:val="005A07C7"/>
    <w:rsid w:val="005A55DF"/>
    <w:rsid w:val="005B003D"/>
    <w:rsid w:val="005B034B"/>
    <w:rsid w:val="005B0AD9"/>
    <w:rsid w:val="005B0B29"/>
    <w:rsid w:val="005B124F"/>
    <w:rsid w:val="005B1456"/>
    <w:rsid w:val="005B1C13"/>
    <w:rsid w:val="005B24F9"/>
    <w:rsid w:val="005B27E7"/>
    <w:rsid w:val="005B2968"/>
    <w:rsid w:val="005B349F"/>
    <w:rsid w:val="005B44A1"/>
    <w:rsid w:val="005B5355"/>
    <w:rsid w:val="005B5BFA"/>
    <w:rsid w:val="005B5D65"/>
    <w:rsid w:val="005B5E93"/>
    <w:rsid w:val="005B6174"/>
    <w:rsid w:val="005B7737"/>
    <w:rsid w:val="005B7993"/>
    <w:rsid w:val="005C02CF"/>
    <w:rsid w:val="005C0757"/>
    <w:rsid w:val="005C0D15"/>
    <w:rsid w:val="005C1115"/>
    <w:rsid w:val="005C1393"/>
    <w:rsid w:val="005C1C64"/>
    <w:rsid w:val="005C286B"/>
    <w:rsid w:val="005C2CF9"/>
    <w:rsid w:val="005C3A6D"/>
    <w:rsid w:val="005C40D5"/>
    <w:rsid w:val="005C5E32"/>
    <w:rsid w:val="005C63EC"/>
    <w:rsid w:val="005C6DB8"/>
    <w:rsid w:val="005C7561"/>
    <w:rsid w:val="005C75CC"/>
    <w:rsid w:val="005D14C4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194D"/>
    <w:rsid w:val="005E2EDB"/>
    <w:rsid w:val="005E2F76"/>
    <w:rsid w:val="005E328D"/>
    <w:rsid w:val="005E46B4"/>
    <w:rsid w:val="005E4754"/>
    <w:rsid w:val="005E4BD8"/>
    <w:rsid w:val="005E5D68"/>
    <w:rsid w:val="005E64B4"/>
    <w:rsid w:val="005E6B03"/>
    <w:rsid w:val="005E7306"/>
    <w:rsid w:val="005E7457"/>
    <w:rsid w:val="005E7C56"/>
    <w:rsid w:val="005F0769"/>
    <w:rsid w:val="005F1D12"/>
    <w:rsid w:val="005F267C"/>
    <w:rsid w:val="005F34AD"/>
    <w:rsid w:val="005F36D7"/>
    <w:rsid w:val="005F3B52"/>
    <w:rsid w:val="005F408A"/>
    <w:rsid w:val="005F435B"/>
    <w:rsid w:val="005F4656"/>
    <w:rsid w:val="005F488F"/>
    <w:rsid w:val="005F5DB3"/>
    <w:rsid w:val="005F5EA5"/>
    <w:rsid w:val="005F6A9C"/>
    <w:rsid w:val="005F6F09"/>
    <w:rsid w:val="006005C8"/>
    <w:rsid w:val="00600BB0"/>
    <w:rsid w:val="00602FC4"/>
    <w:rsid w:val="006035B8"/>
    <w:rsid w:val="00603BE0"/>
    <w:rsid w:val="00603FE6"/>
    <w:rsid w:val="006055B1"/>
    <w:rsid w:val="00605DC6"/>
    <w:rsid w:val="00605E74"/>
    <w:rsid w:val="0060632F"/>
    <w:rsid w:val="006076EF"/>
    <w:rsid w:val="00607DAF"/>
    <w:rsid w:val="006100F9"/>
    <w:rsid w:val="00610F9D"/>
    <w:rsid w:val="00611266"/>
    <w:rsid w:val="006115D6"/>
    <w:rsid w:val="0061241D"/>
    <w:rsid w:val="0061242B"/>
    <w:rsid w:val="00612623"/>
    <w:rsid w:val="006127B1"/>
    <w:rsid w:val="00612A54"/>
    <w:rsid w:val="00612EEF"/>
    <w:rsid w:val="00614638"/>
    <w:rsid w:val="00614E95"/>
    <w:rsid w:val="00615939"/>
    <w:rsid w:val="00615BF6"/>
    <w:rsid w:val="00616484"/>
    <w:rsid w:val="00616736"/>
    <w:rsid w:val="00616AEC"/>
    <w:rsid w:val="0061742C"/>
    <w:rsid w:val="006179DA"/>
    <w:rsid w:val="00622114"/>
    <w:rsid w:val="00622536"/>
    <w:rsid w:val="00622828"/>
    <w:rsid w:val="00622DE7"/>
    <w:rsid w:val="00623371"/>
    <w:rsid w:val="00624359"/>
    <w:rsid w:val="006247BE"/>
    <w:rsid w:val="00624A07"/>
    <w:rsid w:val="00624C20"/>
    <w:rsid w:val="00625CFB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504C"/>
    <w:rsid w:val="006451FC"/>
    <w:rsid w:val="0064550C"/>
    <w:rsid w:val="006458A4"/>
    <w:rsid w:val="00645D6F"/>
    <w:rsid w:val="0064642E"/>
    <w:rsid w:val="0064671E"/>
    <w:rsid w:val="00646B8F"/>
    <w:rsid w:val="00647BC6"/>
    <w:rsid w:val="00650FE5"/>
    <w:rsid w:val="0065111A"/>
    <w:rsid w:val="00651E24"/>
    <w:rsid w:val="0065229B"/>
    <w:rsid w:val="00652AD5"/>
    <w:rsid w:val="00652BE1"/>
    <w:rsid w:val="00653CCD"/>
    <w:rsid w:val="00654EB5"/>
    <w:rsid w:val="00654EF4"/>
    <w:rsid w:val="00654F12"/>
    <w:rsid w:val="00655A25"/>
    <w:rsid w:val="00655AB0"/>
    <w:rsid w:val="006562B4"/>
    <w:rsid w:val="00656FAA"/>
    <w:rsid w:val="0065758D"/>
    <w:rsid w:val="00660AFF"/>
    <w:rsid w:val="00661016"/>
    <w:rsid w:val="0066101F"/>
    <w:rsid w:val="006623BE"/>
    <w:rsid w:val="00663C33"/>
    <w:rsid w:val="006641A1"/>
    <w:rsid w:val="00665D90"/>
    <w:rsid w:val="00665FCB"/>
    <w:rsid w:val="00666FFE"/>
    <w:rsid w:val="00667798"/>
    <w:rsid w:val="00667A1E"/>
    <w:rsid w:val="006707B8"/>
    <w:rsid w:val="00670CB4"/>
    <w:rsid w:val="00671464"/>
    <w:rsid w:val="00671C8D"/>
    <w:rsid w:val="00671D5B"/>
    <w:rsid w:val="0067348E"/>
    <w:rsid w:val="006749B4"/>
    <w:rsid w:val="00674EBD"/>
    <w:rsid w:val="006750AC"/>
    <w:rsid w:val="00676086"/>
    <w:rsid w:val="00676810"/>
    <w:rsid w:val="006769D8"/>
    <w:rsid w:val="00677B97"/>
    <w:rsid w:val="00680E46"/>
    <w:rsid w:val="006815E1"/>
    <w:rsid w:val="00681675"/>
    <w:rsid w:val="00682461"/>
    <w:rsid w:val="006826FD"/>
    <w:rsid w:val="006828B4"/>
    <w:rsid w:val="006839C8"/>
    <w:rsid w:val="00683B75"/>
    <w:rsid w:val="00683BD1"/>
    <w:rsid w:val="00683DDC"/>
    <w:rsid w:val="00683DE8"/>
    <w:rsid w:val="00684998"/>
    <w:rsid w:val="00684B95"/>
    <w:rsid w:val="00686A14"/>
    <w:rsid w:val="006873FC"/>
    <w:rsid w:val="006875F9"/>
    <w:rsid w:val="006909B2"/>
    <w:rsid w:val="0069146F"/>
    <w:rsid w:val="006914A9"/>
    <w:rsid w:val="00691B44"/>
    <w:rsid w:val="006924AF"/>
    <w:rsid w:val="00693AD0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627"/>
    <w:rsid w:val="006A6AAD"/>
    <w:rsid w:val="006A6D8A"/>
    <w:rsid w:val="006A72AF"/>
    <w:rsid w:val="006A7AD8"/>
    <w:rsid w:val="006A7C38"/>
    <w:rsid w:val="006B0A06"/>
    <w:rsid w:val="006B0DFF"/>
    <w:rsid w:val="006B1C80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412"/>
    <w:rsid w:val="006C0902"/>
    <w:rsid w:val="006C0A50"/>
    <w:rsid w:val="006C0BE6"/>
    <w:rsid w:val="006C334E"/>
    <w:rsid w:val="006C3547"/>
    <w:rsid w:val="006C4696"/>
    <w:rsid w:val="006C4CE3"/>
    <w:rsid w:val="006C54F3"/>
    <w:rsid w:val="006C581C"/>
    <w:rsid w:val="006C5952"/>
    <w:rsid w:val="006C6D23"/>
    <w:rsid w:val="006C6E90"/>
    <w:rsid w:val="006C7476"/>
    <w:rsid w:val="006D05A0"/>
    <w:rsid w:val="006D37B0"/>
    <w:rsid w:val="006D3F10"/>
    <w:rsid w:val="006D4C4D"/>
    <w:rsid w:val="006D5145"/>
    <w:rsid w:val="006D5B9E"/>
    <w:rsid w:val="006D5FF1"/>
    <w:rsid w:val="006D69F9"/>
    <w:rsid w:val="006D6E14"/>
    <w:rsid w:val="006E0637"/>
    <w:rsid w:val="006E0B99"/>
    <w:rsid w:val="006E1815"/>
    <w:rsid w:val="006E356A"/>
    <w:rsid w:val="006E3871"/>
    <w:rsid w:val="006E4519"/>
    <w:rsid w:val="006E4C60"/>
    <w:rsid w:val="006E5457"/>
    <w:rsid w:val="006E65C3"/>
    <w:rsid w:val="006E6E40"/>
    <w:rsid w:val="006E7005"/>
    <w:rsid w:val="006E74DA"/>
    <w:rsid w:val="006F02E0"/>
    <w:rsid w:val="006F0EA8"/>
    <w:rsid w:val="006F13CA"/>
    <w:rsid w:val="006F23A9"/>
    <w:rsid w:val="006F2944"/>
    <w:rsid w:val="006F2CE4"/>
    <w:rsid w:val="006F4CF3"/>
    <w:rsid w:val="006F648B"/>
    <w:rsid w:val="006F6AB7"/>
    <w:rsid w:val="006F7787"/>
    <w:rsid w:val="006F7E5D"/>
    <w:rsid w:val="00700688"/>
    <w:rsid w:val="00700BA2"/>
    <w:rsid w:val="00701203"/>
    <w:rsid w:val="007016BB"/>
    <w:rsid w:val="0070235F"/>
    <w:rsid w:val="00703125"/>
    <w:rsid w:val="00705249"/>
    <w:rsid w:val="0070590E"/>
    <w:rsid w:val="00706E41"/>
    <w:rsid w:val="00707A77"/>
    <w:rsid w:val="00707F5F"/>
    <w:rsid w:val="0071080D"/>
    <w:rsid w:val="00710B82"/>
    <w:rsid w:val="00711004"/>
    <w:rsid w:val="007117B2"/>
    <w:rsid w:val="00711A1E"/>
    <w:rsid w:val="00711A7C"/>
    <w:rsid w:val="007121C0"/>
    <w:rsid w:val="0071317C"/>
    <w:rsid w:val="00713972"/>
    <w:rsid w:val="00714239"/>
    <w:rsid w:val="00716D7F"/>
    <w:rsid w:val="0071767D"/>
    <w:rsid w:val="0071785E"/>
    <w:rsid w:val="0071793F"/>
    <w:rsid w:val="00717CB6"/>
    <w:rsid w:val="00717CF9"/>
    <w:rsid w:val="0072100A"/>
    <w:rsid w:val="00723CA2"/>
    <w:rsid w:val="00723D4D"/>
    <w:rsid w:val="0072459F"/>
    <w:rsid w:val="00724680"/>
    <w:rsid w:val="00724A72"/>
    <w:rsid w:val="00724CBB"/>
    <w:rsid w:val="00724FFF"/>
    <w:rsid w:val="0072509F"/>
    <w:rsid w:val="007251AE"/>
    <w:rsid w:val="007269D6"/>
    <w:rsid w:val="007274FF"/>
    <w:rsid w:val="007279B9"/>
    <w:rsid w:val="0073046D"/>
    <w:rsid w:val="007309E5"/>
    <w:rsid w:val="0073182E"/>
    <w:rsid w:val="00731FF5"/>
    <w:rsid w:val="0073202F"/>
    <w:rsid w:val="007326A2"/>
    <w:rsid w:val="0073290C"/>
    <w:rsid w:val="0073377C"/>
    <w:rsid w:val="00734D4E"/>
    <w:rsid w:val="00734EAD"/>
    <w:rsid w:val="007350F5"/>
    <w:rsid w:val="00735FB6"/>
    <w:rsid w:val="007368AB"/>
    <w:rsid w:val="00736EB8"/>
    <w:rsid w:val="00740173"/>
    <w:rsid w:val="0074078F"/>
    <w:rsid w:val="007423F8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0154"/>
    <w:rsid w:val="00750611"/>
    <w:rsid w:val="00751F7D"/>
    <w:rsid w:val="00752944"/>
    <w:rsid w:val="007529C3"/>
    <w:rsid w:val="00752A84"/>
    <w:rsid w:val="007534E0"/>
    <w:rsid w:val="00753C8A"/>
    <w:rsid w:val="00753F9C"/>
    <w:rsid w:val="007549C9"/>
    <w:rsid w:val="00754FB7"/>
    <w:rsid w:val="00755FFF"/>
    <w:rsid w:val="0075643C"/>
    <w:rsid w:val="00757892"/>
    <w:rsid w:val="007578F5"/>
    <w:rsid w:val="0076075A"/>
    <w:rsid w:val="007618C9"/>
    <w:rsid w:val="007624D8"/>
    <w:rsid w:val="00762C05"/>
    <w:rsid w:val="0076303E"/>
    <w:rsid w:val="00763190"/>
    <w:rsid w:val="007634A0"/>
    <w:rsid w:val="00763C5D"/>
    <w:rsid w:val="00763F1C"/>
    <w:rsid w:val="00764541"/>
    <w:rsid w:val="00764754"/>
    <w:rsid w:val="00765F59"/>
    <w:rsid w:val="0076704C"/>
    <w:rsid w:val="0077283E"/>
    <w:rsid w:val="00772DCB"/>
    <w:rsid w:val="00772DD3"/>
    <w:rsid w:val="007738B1"/>
    <w:rsid w:val="00773D93"/>
    <w:rsid w:val="007741FC"/>
    <w:rsid w:val="00775352"/>
    <w:rsid w:val="007756DB"/>
    <w:rsid w:val="007773B0"/>
    <w:rsid w:val="007773DF"/>
    <w:rsid w:val="007778D2"/>
    <w:rsid w:val="00777A07"/>
    <w:rsid w:val="00780FD2"/>
    <w:rsid w:val="00781282"/>
    <w:rsid w:val="007815F1"/>
    <w:rsid w:val="00781A83"/>
    <w:rsid w:val="00781D1F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3E6B"/>
    <w:rsid w:val="00796D42"/>
    <w:rsid w:val="00796EDF"/>
    <w:rsid w:val="007975A7"/>
    <w:rsid w:val="00797CDD"/>
    <w:rsid w:val="00797E73"/>
    <w:rsid w:val="007A033E"/>
    <w:rsid w:val="007A0A63"/>
    <w:rsid w:val="007A0E7C"/>
    <w:rsid w:val="007A155D"/>
    <w:rsid w:val="007A1CB2"/>
    <w:rsid w:val="007A238E"/>
    <w:rsid w:val="007A2AF6"/>
    <w:rsid w:val="007A31B6"/>
    <w:rsid w:val="007A32FA"/>
    <w:rsid w:val="007A34FE"/>
    <w:rsid w:val="007A44F6"/>
    <w:rsid w:val="007A45F2"/>
    <w:rsid w:val="007A50EB"/>
    <w:rsid w:val="007A5F52"/>
    <w:rsid w:val="007A6709"/>
    <w:rsid w:val="007A7975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1358"/>
    <w:rsid w:val="007C362F"/>
    <w:rsid w:val="007C6193"/>
    <w:rsid w:val="007C6537"/>
    <w:rsid w:val="007C666C"/>
    <w:rsid w:val="007C707E"/>
    <w:rsid w:val="007C713B"/>
    <w:rsid w:val="007C73E9"/>
    <w:rsid w:val="007C7AF7"/>
    <w:rsid w:val="007D2B7B"/>
    <w:rsid w:val="007D3EBF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882"/>
    <w:rsid w:val="007E2D9A"/>
    <w:rsid w:val="007E36C4"/>
    <w:rsid w:val="007E382C"/>
    <w:rsid w:val="007E3AEC"/>
    <w:rsid w:val="007E48BC"/>
    <w:rsid w:val="007E49EF"/>
    <w:rsid w:val="007E5475"/>
    <w:rsid w:val="007E54D5"/>
    <w:rsid w:val="007E54FC"/>
    <w:rsid w:val="007E55F6"/>
    <w:rsid w:val="007E6F21"/>
    <w:rsid w:val="007F03ED"/>
    <w:rsid w:val="007F127A"/>
    <w:rsid w:val="007F2F69"/>
    <w:rsid w:val="007F3793"/>
    <w:rsid w:val="007F3845"/>
    <w:rsid w:val="007F3A44"/>
    <w:rsid w:val="007F3A4B"/>
    <w:rsid w:val="007F3C74"/>
    <w:rsid w:val="007F41B9"/>
    <w:rsid w:val="007F41D4"/>
    <w:rsid w:val="007F4306"/>
    <w:rsid w:val="007F4401"/>
    <w:rsid w:val="007F4774"/>
    <w:rsid w:val="007F4FF7"/>
    <w:rsid w:val="007F538B"/>
    <w:rsid w:val="007F5B23"/>
    <w:rsid w:val="007F5E0C"/>
    <w:rsid w:val="007F6CAC"/>
    <w:rsid w:val="007F75EC"/>
    <w:rsid w:val="007F7748"/>
    <w:rsid w:val="007F7A9F"/>
    <w:rsid w:val="00801460"/>
    <w:rsid w:val="00801B21"/>
    <w:rsid w:val="00802653"/>
    <w:rsid w:val="00802676"/>
    <w:rsid w:val="00804193"/>
    <w:rsid w:val="008055D6"/>
    <w:rsid w:val="00805A50"/>
    <w:rsid w:val="0080661B"/>
    <w:rsid w:val="00806D63"/>
    <w:rsid w:val="00807085"/>
    <w:rsid w:val="008107ED"/>
    <w:rsid w:val="00810CDA"/>
    <w:rsid w:val="0081121D"/>
    <w:rsid w:val="00812B0F"/>
    <w:rsid w:val="00813739"/>
    <w:rsid w:val="008138CB"/>
    <w:rsid w:val="00814078"/>
    <w:rsid w:val="008146FA"/>
    <w:rsid w:val="0081498A"/>
    <w:rsid w:val="008151B3"/>
    <w:rsid w:val="008151BC"/>
    <w:rsid w:val="00816498"/>
    <w:rsid w:val="0081665F"/>
    <w:rsid w:val="00817058"/>
    <w:rsid w:val="00821678"/>
    <w:rsid w:val="00821B12"/>
    <w:rsid w:val="00822BE7"/>
    <w:rsid w:val="008243DD"/>
    <w:rsid w:val="008249A3"/>
    <w:rsid w:val="00824F07"/>
    <w:rsid w:val="0082601D"/>
    <w:rsid w:val="008273EF"/>
    <w:rsid w:val="0082784A"/>
    <w:rsid w:val="00827E6F"/>
    <w:rsid w:val="00830557"/>
    <w:rsid w:val="00830E13"/>
    <w:rsid w:val="00830EAF"/>
    <w:rsid w:val="008318FA"/>
    <w:rsid w:val="00831FF3"/>
    <w:rsid w:val="00832624"/>
    <w:rsid w:val="00832745"/>
    <w:rsid w:val="00832BA0"/>
    <w:rsid w:val="00833F80"/>
    <w:rsid w:val="008340D5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474"/>
    <w:rsid w:val="00843D96"/>
    <w:rsid w:val="00844784"/>
    <w:rsid w:val="00844858"/>
    <w:rsid w:val="00844B60"/>
    <w:rsid w:val="0084577F"/>
    <w:rsid w:val="00846CC3"/>
    <w:rsid w:val="008501F4"/>
    <w:rsid w:val="00850E78"/>
    <w:rsid w:val="00851163"/>
    <w:rsid w:val="00851277"/>
    <w:rsid w:val="00851DF0"/>
    <w:rsid w:val="00852131"/>
    <w:rsid w:val="00853C99"/>
    <w:rsid w:val="00854BEE"/>
    <w:rsid w:val="008560B9"/>
    <w:rsid w:val="00856392"/>
    <w:rsid w:val="0085726F"/>
    <w:rsid w:val="0085769B"/>
    <w:rsid w:val="00857E85"/>
    <w:rsid w:val="00860355"/>
    <w:rsid w:val="00860FB2"/>
    <w:rsid w:val="008616BC"/>
    <w:rsid w:val="00861879"/>
    <w:rsid w:val="00861992"/>
    <w:rsid w:val="00861B93"/>
    <w:rsid w:val="0086203B"/>
    <w:rsid w:val="00864E0C"/>
    <w:rsid w:val="008654C3"/>
    <w:rsid w:val="00866047"/>
    <w:rsid w:val="008660C9"/>
    <w:rsid w:val="00866498"/>
    <w:rsid w:val="00866C29"/>
    <w:rsid w:val="00866F51"/>
    <w:rsid w:val="00867D5A"/>
    <w:rsid w:val="008704CA"/>
    <w:rsid w:val="00870ADA"/>
    <w:rsid w:val="00871576"/>
    <w:rsid w:val="00871F2E"/>
    <w:rsid w:val="00872CB0"/>
    <w:rsid w:val="00872DAA"/>
    <w:rsid w:val="0087314E"/>
    <w:rsid w:val="00873245"/>
    <w:rsid w:val="00874A7B"/>
    <w:rsid w:val="008758EE"/>
    <w:rsid w:val="00875F6E"/>
    <w:rsid w:val="00876055"/>
    <w:rsid w:val="00876540"/>
    <w:rsid w:val="00876984"/>
    <w:rsid w:val="00876A2C"/>
    <w:rsid w:val="00876B3D"/>
    <w:rsid w:val="008776FD"/>
    <w:rsid w:val="008777A0"/>
    <w:rsid w:val="0087781B"/>
    <w:rsid w:val="00880FFF"/>
    <w:rsid w:val="008816B2"/>
    <w:rsid w:val="00882D3F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374"/>
    <w:rsid w:val="008915E8"/>
    <w:rsid w:val="00892293"/>
    <w:rsid w:val="008926FF"/>
    <w:rsid w:val="00892F5B"/>
    <w:rsid w:val="00893ED1"/>
    <w:rsid w:val="008940EE"/>
    <w:rsid w:val="008953BB"/>
    <w:rsid w:val="0089608A"/>
    <w:rsid w:val="00896C3F"/>
    <w:rsid w:val="008977AA"/>
    <w:rsid w:val="008A076D"/>
    <w:rsid w:val="008A1F10"/>
    <w:rsid w:val="008A2444"/>
    <w:rsid w:val="008A2CBA"/>
    <w:rsid w:val="008A3FC8"/>
    <w:rsid w:val="008A44B8"/>
    <w:rsid w:val="008A466C"/>
    <w:rsid w:val="008A5CBE"/>
    <w:rsid w:val="008A61AC"/>
    <w:rsid w:val="008A6E3E"/>
    <w:rsid w:val="008A7A48"/>
    <w:rsid w:val="008B00BA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C0628"/>
    <w:rsid w:val="008C0833"/>
    <w:rsid w:val="008C0BC2"/>
    <w:rsid w:val="008C0F53"/>
    <w:rsid w:val="008C286D"/>
    <w:rsid w:val="008C34B3"/>
    <w:rsid w:val="008C47A3"/>
    <w:rsid w:val="008C5677"/>
    <w:rsid w:val="008C5F8E"/>
    <w:rsid w:val="008C7F82"/>
    <w:rsid w:val="008D09D6"/>
    <w:rsid w:val="008D12E5"/>
    <w:rsid w:val="008D1956"/>
    <w:rsid w:val="008D1C2A"/>
    <w:rsid w:val="008D1D71"/>
    <w:rsid w:val="008D1E6A"/>
    <w:rsid w:val="008D23E8"/>
    <w:rsid w:val="008D28E3"/>
    <w:rsid w:val="008D3310"/>
    <w:rsid w:val="008D5A83"/>
    <w:rsid w:val="008D5EEF"/>
    <w:rsid w:val="008D6044"/>
    <w:rsid w:val="008D6D58"/>
    <w:rsid w:val="008D76F9"/>
    <w:rsid w:val="008E0B5C"/>
    <w:rsid w:val="008E1852"/>
    <w:rsid w:val="008E2DF2"/>
    <w:rsid w:val="008E41EE"/>
    <w:rsid w:val="008E4294"/>
    <w:rsid w:val="008E500D"/>
    <w:rsid w:val="008E505C"/>
    <w:rsid w:val="008E5A4F"/>
    <w:rsid w:val="008E72D3"/>
    <w:rsid w:val="008F04BB"/>
    <w:rsid w:val="008F1DF6"/>
    <w:rsid w:val="008F2546"/>
    <w:rsid w:val="008F28C3"/>
    <w:rsid w:val="008F3658"/>
    <w:rsid w:val="008F3AEC"/>
    <w:rsid w:val="008F4096"/>
    <w:rsid w:val="008F4128"/>
    <w:rsid w:val="008F4173"/>
    <w:rsid w:val="008F5429"/>
    <w:rsid w:val="008F564B"/>
    <w:rsid w:val="008F64AD"/>
    <w:rsid w:val="008F7BDD"/>
    <w:rsid w:val="008F7C35"/>
    <w:rsid w:val="0090037B"/>
    <w:rsid w:val="00900CD1"/>
    <w:rsid w:val="00901175"/>
    <w:rsid w:val="009016C4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103DD"/>
    <w:rsid w:val="00910940"/>
    <w:rsid w:val="00911266"/>
    <w:rsid w:val="0091210D"/>
    <w:rsid w:val="0091233C"/>
    <w:rsid w:val="00912CCE"/>
    <w:rsid w:val="00912EF5"/>
    <w:rsid w:val="00913A5E"/>
    <w:rsid w:val="00914BAD"/>
    <w:rsid w:val="009159ED"/>
    <w:rsid w:val="00915BD5"/>
    <w:rsid w:val="00916BEA"/>
    <w:rsid w:val="009175D6"/>
    <w:rsid w:val="00917DAC"/>
    <w:rsid w:val="00920785"/>
    <w:rsid w:val="00920810"/>
    <w:rsid w:val="00920E31"/>
    <w:rsid w:val="009211D3"/>
    <w:rsid w:val="0092130A"/>
    <w:rsid w:val="00921FE5"/>
    <w:rsid w:val="00922F52"/>
    <w:rsid w:val="00923093"/>
    <w:rsid w:val="00923910"/>
    <w:rsid w:val="00924FEE"/>
    <w:rsid w:val="009250FF"/>
    <w:rsid w:val="0092561D"/>
    <w:rsid w:val="009262C8"/>
    <w:rsid w:val="00926E44"/>
    <w:rsid w:val="00926EF6"/>
    <w:rsid w:val="00927735"/>
    <w:rsid w:val="00930A7E"/>
    <w:rsid w:val="00930E54"/>
    <w:rsid w:val="00931D65"/>
    <w:rsid w:val="00932006"/>
    <w:rsid w:val="00932079"/>
    <w:rsid w:val="0093357F"/>
    <w:rsid w:val="009335F8"/>
    <w:rsid w:val="00933800"/>
    <w:rsid w:val="00933D42"/>
    <w:rsid w:val="009340B9"/>
    <w:rsid w:val="00934FBE"/>
    <w:rsid w:val="00935185"/>
    <w:rsid w:val="00935FAF"/>
    <w:rsid w:val="009364F1"/>
    <w:rsid w:val="00937B92"/>
    <w:rsid w:val="00937DB7"/>
    <w:rsid w:val="00937EDD"/>
    <w:rsid w:val="0094032F"/>
    <w:rsid w:val="0094037E"/>
    <w:rsid w:val="00941743"/>
    <w:rsid w:val="00941FA7"/>
    <w:rsid w:val="00942BE2"/>
    <w:rsid w:val="00943F4C"/>
    <w:rsid w:val="0094455A"/>
    <w:rsid w:val="00944F23"/>
    <w:rsid w:val="009453A1"/>
    <w:rsid w:val="009463D8"/>
    <w:rsid w:val="00947738"/>
    <w:rsid w:val="00951E70"/>
    <w:rsid w:val="00953708"/>
    <w:rsid w:val="00953E5B"/>
    <w:rsid w:val="00954211"/>
    <w:rsid w:val="00955613"/>
    <w:rsid w:val="009556EF"/>
    <w:rsid w:val="00955F21"/>
    <w:rsid w:val="0095616F"/>
    <w:rsid w:val="0095653E"/>
    <w:rsid w:val="00956E96"/>
    <w:rsid w:val="00960605"/>
    <w:rsid w:val="009606E5"/>
    <w:rsid w:val="0096161E"/>
    <w:rsid w:val="0096203B"/>
    <w:rsid w:val="0096232E"/>
    <w:rsid w:val="009637A2"/>
    <w:rsid w:val="009638B8"/>
    <w:rsid w:val="00963E4E"/>
    <w:rsid w:val="00966962"/>
    <w:rsid w:val="009670FC"/>
    <w:rsid w:val="00967D76"/>
    <w:rsid w:val="0097128B"/>
    <w:rsid w:val="00971A45"/>
    <w:rsid w:val="00971B14"/>
    <w:rsid w:val="00972521"/>
    <w:rsid w:val="00972739"/>
    <w:rsid w:val="00972F5F"/>
    <w:rsid w:val="00974751"/>
    <w:rsid w:val="0097503D"/>
    <w:rsid w:val="0097547C"/>
    <w:rsid w:val="00975AB1"/>
    <w:rsid w:val="00975B59"/>
    <w:rsid w:val="0097648D"/>
    <w:rsid w:val="0097692C"/>
    <w:rsid w:val="0098049E"/>
    <w:rsid w:val="00982705"/>
    <w:rsid w:val="00983BD2"/>
    <w:rsid w:val="00983DCB"/>
    <w:rsid w:val="00983FBD"/>
    <w:rsid w:val="0098485C"/>
    <w:rsid w:val="009861FF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484D"/>
    <w:rsid w:val="00995B1F"/>
    <w:rsid w:val="00996C18"/>
    <w:rsid w:val="00997021"/>
    <w:rsid w:val="009A05A7"/>
    <w:rsid w:val="009A0D0E"/>
    <w:rsid w:val="009A1314"/>
    <w:rsid w:val="009A21BF"/>
    <w:rsid w:val="009A28CB"/>
    <w:rsid w:val="009A3194"/>
    <w:rsid w:val="009A5578"/>
    <w:rsid w:val="009A5585"/>
    <w:rsid w:val="009A5F62"/>
    <w:rsid w:val="009B007E"/>
    <w:rsid w:val="009B0082"/>
    <w:rsid w:val="009B0335"/>
    <w:rsid w:val="009B0356"/>
    <w:rsid w:val="009B0548"/>
    <w:rsid w:val="009B0F53"/>
    <w:rsid w:val="009B1C33"/>
    <w:rsid w:val="009B1E1A"/>
    <w:rsid w:val="009B2605"/>
    <w:rsid w:val="009B2A37"/>
    <w:rsid w:val="009B2EF4"/>
    <w:rsid w:val="009B2FB8"/>
    <w:rsid w:val="009B3BE4"/>
    <w:rsid w:val="009B4702"/>
    <w:rsid w:val="009B4ABA"/>
    <w:rsid w:val="009C158E"/>
    <w:rsid w:val="009C16EA"/>
    <w:rsid w:val="009C1917"/>
    <w:rsid w:val="009C2DEF"/>
    <w:rsid w:val="009C511E"/>
    <w:rsid w:val="009C51D1"/>
    <w:rsid w:val="009C521D"/>
    <w:rsid w:val="009C52CF"/>
    <w:rsid w:val="009C58F9"/>
    <w:rsid w:val="009C5FDD"/>
    <w:rsid w:val="009C6C29"/>
    <w:rsid w:val="009C73F3"/>
    <w:rsid w:val="009D07B5"/>
    <w:rsid w:val="009D113D"/>
    <w:rsid w:val="009D1B21"/>
    <w:rsid w:val="009D1CB3"/>
    <w:rsid w:val="009D28F4"/>
    <w:rsid w:val="009D316A"/>
    <w:rsid w:val="009D3957"/>
    <w:rsid w:val="009D5662"/>
    <w:rsid w:val="009D58BA"/>
    <w:rsid w:val="009D5E64"/>
    <w:rsid w:val="009D5ECA"/>
    <w:rsid w:val="009D6AC7"/>
    <w:rsid w:val="009D7355"/>
    <w:rsid w:val="009D7AAA"/>
    <w:rsid w:val="009D7D3A"/>
    <w:rsid w:val="009D7D47"/>
    <w:rsid w:val="009E180F"/>
    <w:rsid w:val="009E31B6"/>
    <w:rsid w:val="009E386A"/>
    <w:rsid w:val="009E414C"/>
    <w:rsid w:val="009E4681"/>
    <w:rsid w:val="009E4EA6"/>
    <w:rsid w:val="009E5175"/>
    <w:rsid w:val="009E5596"/>
    <w:rsid w:val="009E5AB1"/>
    <w:rsid w:val="009E714B"/>
    <w:rsid w:val="009E760E"/>
    <w:rsid w:val="009F1DE7"/>
    <w:rsid w:val="009F20EC"/>
    <w:rsid w:val="009F211C"/>
    <w:rsid w:val="009F2EC1"/>
    <w:rsid w:val="009F3E62"/>
    <w:rsid w:val="009F444A"/>
    <w:rsid w:val="009F4C43"/>
    <w:rsid w:val="009F63D9"/>
    <w:rsid w:val="009F6EBB"/>
    <w:rsid w:val="009F723E"/>
    <w:rsid w:val="00A007E2"/>
    <w:rsid w:val="00A0114D"/>
    <w:rsid w:val="00A048E1"/>
    <w:rsid w:val="00A050EE"/>
    <w:rsid w:val="00A054EB"/>
    <w:rsid w:val="00A115AB"/>
    <w:rsid w:val="00A116C0"/>
    <w:rsid w:val="00A11A2D"/>
    <w:rsid w:val="00A124AD"/>
    <w:rsid w:val="00A13D0D"/>
    <w:rsid w:val="00A13D54"/>
    <w:rsid w:val="00A14262"/>
    <w:rsid w:val="00A14AFF"/>
    <w:rsid w:val="00A16EF2"/>
    <w:rsid w:val="00A16F3F"/>
    <w:rsid w:val="00A173F2"/>
    <w:rsid w:val="00A239D5"/>
    <w:rsid w:val="00A23ABA"/>
    <w:rsid w:val="00A2465F"/>
    <w:rsid w:val="00A24820"/>
    <w:rsid w:val="00A262ED"/>
    <w:rsid w:val="00A2638E"/>
    <w:rsid w:val="00A27358"/>
    <w:rsid w:val="00A30135"/>
    <w:rsid w:val="00A31274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1A60"/>
    <w:rsid w:val="00A51A7F"/>
    <w:rsid w:val="00A52316"/>
    <w:rsid w:val="00A527D3"/>
    <w:rsid w:val="00A538E2"/>
    <w:rsid w:val="00A53E39"/>
    <w:rsid w:val="00A548CC"/>
    <w:rsid w:val="00A5545A"/>
    <w:rsid w:val="00A55C59"/>
    <w:rsid w:val="00A56387"/>
    <w:rsid w:val="00A56912"/>
    <w:rsid w:val="00A56AE9"/>
    <w:rsid w:val="00A56CBA"/>
    <w:rsid w:val="00A6015A"/>
    <w:rsid w:val="00A60208"/>
    <w:rsid w:val="00A613D9"/>
    <w:rsid w:val="00A61D77"/>
    <w:rsid w:val="00A62850"/>
    <w:rsid w:val="00A635D2"/>
    <w:rsid w:val="00A643A9"/>
    <w:rsid w:val="00A64828"/>
    <w:rsid w:val="00A67307"/>
    <w:rsid w:val="00A67472"/>
    <w:rsid w:val="00A71189"/>
    <w:rsid w:val="00A72713"/>
    <w:rsid w:val="00A72C20"/>
    <w:rsid w:val="00A732B0"/>
    <w:rsid w:val="00A73EBE"/>
    <w:rsid w:val="00A747C4"/>
    <w:rsid w:val="00A74F5B"/>
    <w:rsid w:val="00A74FB4"/>
    <w:rsid w:val="00A76CAA"/>
    <w:rsid w:val="00A77259"/>
    <w:rsid w:val="00A7775D"/>
    <w:rsid w:val="00A82714"/>
    <w:rsid w:val="00A8271D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893"/>
    <w:rsid w:val="00A90DF1"/>
    <w:rsid w:val="00A9121E"/>
    <w:rsid w:val="00A930C0"/>
    <w:rsid w:val="00A94A21"/>
    <w:rsid w:val="00A952D0"/>
    <w:rsid w:val="00A9546A"/>
    <w:rsid w:val="00A95650"/>
    <w:rsid w:val="00AA01E5"/>
    <w:rsid w:val="00AA1563"/>
    <w:rsid w:val="00AA162F"/>
    <w:rsid w:val="00AA2476"/>
    <w:rsid w:val="00AA289B"/>
    <w:rsid w:val="00AA2CE1"/>
    <w:rsid w:val="00AA31CA"/>
    <w:rsid w:val="00AA4141"/>
    <w:rsid w:val="00AA4952"/>
    <w:rsid w:val="00AA4A0E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7DD"/>
    <w:rsid w:val="00AB58DB"/>
    <w:rsid w:val="00AB5F6E"/>
    <w:rsid w:val="00AB619C"/>
    <w:rsid w:val="00AB76E6"/>
    <w:rsid w:val="00AC18E0"/>
    <w:rsid w:val="00AC36E9"/>
    <w:rsid w:val="00AC3968"/>
    <w:rsid w:val="00AC4372"/>
    <w:rsid w:val="00AC4D7E"/>
    <w:rsid w:val="00AC55CF"/>
    <w:rsid w:val="00AC5AE8"/>
    <w:rsid w:val="00AC5DBF"/>
    <w:rsid w:val="00AC5F74"/>
    <w:rsid w:val="00AC647F"/>
    <w:rsid w:val="00AC6664"/>
    <w:rsid w:val="00AC6932"/>
    <w:rsid w:val="00AC6955"/>
    <w:rsid w:val="00AC6A90"/>
    <w:rsid w:val="00AC7A9A"/>
    <w:rsid w:val="00AC7B44"/>
    <w:rsid w:val="00AC7C7A"/>
    <w:rsid w:val="00AD0153"/>
    <w:rsid w:val="00AD0ABD"/>
    <w:rsid w:val="00AD1A41"/>
    <w:rsid w:val="00AD2066"/>
    <w:rsid w:val="00AD23F4"/>
    <w:rsid w:val="00AD2751"/>
    <w:rsid w:val="00AD294F"/>
    <w:rsid w:val="00AD2D5F"/>
    <w:rsid w:val="00AD41FF"/>
    <w:rsid w:val="00AD48A2"/>
    <w:rsid w:val="00AD7378"/>
    <w:rsid w:val="00AD7B00"/>
    <w:rsid w:val="00AD7ED8"/>
    <w:rsid w:val="00AE0230"/>
    <w:rsid w:val="00AE2411"/>
    <w:rsid w:val="00AE3601"/>
    <w:rsid w:val="00AE4423"/>
    <w:rsid w:val="00AE4FAF"/>
    <w:rsid w:val="00AE6475"/>
    <w:rsid w:val="00AE7E7D"/>
    <w:rsid w:val="00AF17D0"/>
    <w:rsid w:val="00AF208D"/>
    <w:rsid w:val="00AF2A13"/>
    <w:rsid w:val="00AF2BF2"/>
    <w:rsid w:val="00AF3770"/>
    <w:rsid w:val="00AF48EC"/>
    <w:rsid w:val="00AF4DFB"/>
    <w:rsid w:val="00AF61C3"/>
    <w:rsid w:val="00AF623F"/>
    <w:rsid w:val="00B0073C"/>
    <w:rsid w:val="00B00AEB"/>
    <w:rsid w:val="00B00DAA"/>
    <w:rsid w:val="00B014CD"/>
    <w:rsid w:val="00B01C94"/>
    <w:rsid w:val="00B01D2C"/>
    <w:rsid w:val="00B02156"/>
    <w:rsid w:val="00B02B05"/>
    <w:rsid w:val="00B02F46"/>
    <w:rsid w:val="00B0392F"/>
    <w:rsid w:val="00B04096"/>
    <w:rsid w:val="00B04EAB"/>
    <w:rsid w:val="00B07B77"/>
    <w:rsid w:val="00B07E62"/>
    <w:rsid w:val="00B1036D"/>
    <w:rsid w:val="00B104A7"/>
    <w:rsid w:val="00B10638"/>
    <w:rsid w:val="00B10C3A"/>
    <w:rsid w:val="00B11599"/>
    <w:rsid w:val="00B11BBA"/>
    <w:rsid w:val="00B11D03"/>
    <w:rsid w:val="00B11F8C"/>
    <w:rsid w:val="00B12E5E"/>
    <w:rsid w:val="00B1327B"/>
    <w:rsid w:val="00B14368"/>
    <w:rsid w:val="00B1513F"/>
    <w:rsid w:val="00B1542E"/>
    <w:rsid w:val="00B1677A"/>
    <w:rsid w:val="00B20E31"/>
    <w:rsid w:val="00B23897"/>
    <w:rsid w:val="00B247D3"/>
    <w:rsid w:val="00B24D8A"/>
    <w:rsid w:val="00B2555F"/>
    <w:rsid w:val="00B25F3B"/>
    <w:rsid w:val="00B269E8"/>
    <w:rsid w:val="00B30EC6"/>
    <w:rsid w:val="00B312B0"/>
    <w:rsid w:val="00B31B69"/>
    <w:rsid w:val="00B31DDD"/>
    <w:rsid w:val="00B31E4D"/>
    <w:rsid w:val="00B325B0"/>
    <w:rsid w:val="00B32855"/>
    <w:rsid w:val="00B334CC"/>
    <w:rsid w:val="00B3363A"/>
    <w:rsid w:val="00B36D99"/>
    <w:rsid w:val="00B37031"/>
    <w:rsid w:val="00B40454"/>
    <w:rsid w:val="00B40A1C"/>
    <w:rsid w:val="00B40EA7"/>
    <w:rsid w:val="00B415B8"/>
    <w:rsid w:val="00B416A6"/>
    <w:rsid w:val="00B419C3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52A18"/>
    <w:rsid w:val="00B52F67"/>
    <w:rsid w:val="00B545AB"/>
    <w:rsid w:val="00B546BB"/>
    <w:rsid w:val="00B56B9F"/>
    <w:rsid w:val="00B56CFD"/>
    <w:rsid w:val="00B57448"/>
    <w:rsid w:val="00B57AFF"/>
    <w:rsid w:val="00B61BDD"/>
    <w:rsid w:val="00B623F0"/>
    <w:rsid w:val="00B6395F"/>
    <w:rsid w:val="00B63D39"/>
    <w:rsid w:val="00B64E5C"/>
    <w:rsid w:val="00B6538F"/>
    <w:rsid w:val="00B655AB"/>
    <w:rsid w:val="00B6568D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819DE"/>
    <w:rsid w:val="00B81B0A"/>
    <w:rsid w:val="00B829F9"/>
    <w:rsid w:val="00B831DC"/>
    <w:rsid w:val="00B83D6F"/>
    <w:rsid w:val="00B84D74"/>
    <w:rsid w:val="00B863F0"/>
    <w:rsid w:val="00B86995"/>
    <w:rsid w:val="00B86DE7"/>
    <w:rsid w:val="00B8750F"/>
    <w:rsid w:val="00B9047B"/>
    <w:rsid w:val="00B91198"/>
    <w:rsid w:val="00B91F06"/>
    <w:rsid w:val="00B93BB7"/>
    <w:rsid w:val="00B9571B"/>
    <w:rsid w:val="00B95D29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3734"/>
    <w:rsid w:val="00BA503B"/>
    <w:rsid w:val="00BA596D"/>
    <w:rsid w:val="00BA5994"/>
    <w:rsid w:val="00BA693C"/>
    <w:rsid w:val="00BA7896"/>
    <w:rsid w:val="00BA7A23"/>
    <w:rsid w:val="00BA7A6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2777"/>
    <w:rsid w:val="00BB3DBF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683"/>
    <w:rsid w:val="00BC1F8E"/>
    <w:rsid w:val="00BC3136"/>
    <w:rsid w:val="00BC36C8"/>
    <w:rsid w:val="00BC385A"/>
    <w:rsid w:val="00BC3CC0"/>
    <w:rsid w:val="00BC4789"/>
    <w:rsid w:val="00BC5D6B"/>
    <w:rsid w:val="00BC5E0F"/>
    <w:rsid w:val="00BC5FDF"/>
    <w:rsid w:val="00BD0484"/>
    <w:rsid w:val="00BD0694"/>
    <w:rsid w:val="00BD0D60"/>
    <w:rsid w:val="00BD1E24"/>
    <w:rsid w:val="00BD2024"/>
    <w:rsid w:val="00BD2F1D"/>
    <w:rsid w:val="00BD2FAF"/>
    <w:rsid w:val="00BD3D2D"/>
    <w:rsid w:val="00BD3E22"/>
    <w:rsid w:val="00BD4432"/>
    <w:rsid w:val="00BD5784"/>
    <w:rsid w:val="00BD7141"/>
    <w:rsid w:val="00BD7C2A"/>
    <w:rsid w:val="00BE0706"/>
    <w:rsid w:val="00BE19EE"/>
    <w:rsid w:val="00BE3391"/>
    <w:rsid w:val="00BE493B"/>
    <w:rsid w:val="00BE57E9"/>
    <w:rsid w:val="00BE5C08"/>
    <w:rsid w:val="00BE5EB8"/>
    <w:rsid w:val="00BE795E"/>
    <w:rsid w:val="00BF09D3"/>
    <w:rsid w:val="00BF1091"/>
    <w:rsid w:val="00BF11AE"/>
    <w:rsid w:val="00BF12B3"/>
    <w:rsid w:val="00BF1631"/>
    <w:rsid w:val="00BF2DB6"/>
    <w:rsid w:val="00BF48D7"/>
    <w:rsid w:val="00BF4BF0"/>
    <w:rsid w:val="00BF5126"/>
    <w:rsid w:val="00BF5A66"/>
    <w:rsid w:val="00BF5B81"/>
    <w:rsid w:val="00BF6252"/>
    <w:rsid w:val="00BF7940"/>
    <w:rsid w:val="00C0000F"/>
    <w:rsid w:val="00C00791"/>
    <w:rsid w:val="00C02864"/>
    <w:rsid w:val="00C02EE3"/>
    <w:rsid w:val="00C02FC7"/>
    <w:rsid w:val="00C038A3"/>
    <w:rsid w:val="00C03E4F"/>
    <w:rsid w:val="00C045B7"/>
    <w:rsid w:val="00C049A6"/>
    <w:rsid w:val="00C05558"/>
    <w:rsid w:val="00C05E68"/>
    <w:rsid w:val="00C068B3"/>
    <w:rsid w:val="00C06E5A"/>
    <w:rsid w:val="00C07069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62B2"/>
    <w:rsid w:val="00C1645B"/>
    <w:rsid w:val="00C1647B"/>
    <w:rsid w:val="00C1713A"/>
    <w:rsid w:val="00C2079E"/>
    <w:rsid w:val="00C208FF"/>
    <w:rsid w:val="00C21539"/>
    <w:rsid w:val="00C218C1"/>
    <w:rsid w:val="00C22864"/>
    <w:rsid w:val="00C23182"/>
    <w:rsid w:val="00C23280"/>
    <w:rsid w:val="00C238EB"/>
    <w:rsid w:val="00C24D76"/>
    <w:rsid w:val="00C252F2"/>
    <w:rsid w:val="00C25DF7"/>
    <w:rsid w:val="00C2656A"/>
    <w:rsid w:val="00C274DF"/>
    <w:rsid w:val="00C27764"/>
    <w:rsid w:val="00C30F7A"/>
    <w:rsid w:val="00C31B86"/>
    <w:rsid w:val="00C31C5B"/>
    <w:rsid w:val="00C32832"/>
    <w:rsid w:val="00C33729"/>
    <w:rsid w:val="00C36DB9"/>
    <w:rsid w:val="00C37893"/>
    <w:rsid w:val="00C37B4A"/>
    <w:rsid w:val="00C37FBD"/>
    <w:rsid w:val="00C40C1D"/>
    <w:rsid w:val="00C41D88"/>
    <w:rsid w:val="00C4286D"/>
    <w:rsid w:val="00C43083"/>
    <w:rsid w:val="00C44782"/>
    <w:rsid w:val="00C44A16"/>
    <w:rsid w:val="00C46CDA"/>
    <w:rsid w:val="00C4759C"/>
    <w:rsid w:val="00C50116"/>
    <w:rsid w:val="00C50926"/>
    <w:rsid w:val="00C50A27"/>
    <w:rsid w:val="00C51979"/>
    <w:rsid w:val="00C51F92"/>
    <w:rsid w:val="00C54535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CB7"/>
    <w:rsid w:val="00C66F60"/>
    <w:rsid w:val="00C6783E"/>
    <w:rsid w:val="00C67C92"/>
    <w:rsid w:val="00C67FE6"/>
    <w:rsid w:val="00C70AC0"/>
    <w:rsid w:val="00C70D58"/>
    <w:rsid w:val="00C70E43"/>
    <w:rsid w:val="00C71EAD"/>
    <w:rsid w:val="00C72203"/>
    <w:rsid w:val="00C7272A"/>
    <w:rsid w:val="00C743B4"/>
    <w:rsid w:val="00C749D9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886"/>
    <w:rsid w:val="00C85DB2"/>
    <w:rsid w:val="00C86F04"/>
    <w:rsid w:val="00C8720D"/>
    <w:rsid w:val="00C87A01"/>
    <w:rsid w:val="00C87F0A"/>
    <w:rsid w:val="00C914A6"/>
    <w:rsid w:val="00C91795"/>
    <w:rsid w:val="00C92244"/>
    <w:rsid w:val="00C92354"/>
    <w:rsid w:val="00C93094"/>
    <w:rsid w:val="00C936D2"/>
    <w:rsid w:val="00C93F81"/>
    <w:rsid w:val="00C95D90"/>
    <w:rsid w:val="00C97ACE"/>
    <w:rsid w:val="00CA04AF"/>
    <w:rsid w:val="00CA0C11"/>
    <w:rsid w:val="00CA179E"/>
    <w:rsid w:val="00CA2270"/>
    <w:rsid w:val="00CA2838"/>
    <w:rsid w:val="00CA3F17"/>
    <w:rsid w:val="00CA4D11"/>
    <w:rsid w:val="00CA54B3"/>
    <w:rsid w:val="00CA5B30"/>
    <w:rsid w:val="00CA6308"/>
    <w:rsid w:val="00CA6411"/>
    <w:rsid w:val="00CA6D17"/>
    <w:rsid w:val="00CA6F53"/>
    <w:rsid w:val="00CA7AAA"/>
    <w:rsid w:val="00CB0CC6"/>
    <w:rsid w:val="00CB1131"/>
    <w:rsid w:val="00CB1509"/>
    <w:rsid w:val="00CB1B34"/>
    <w:rsid w:val="00CB20E2"/>
    <w:rsid w:val="00CB31EF"/>
    <w:rsid w:val="00CB3E35"/>
    <w:rsid w:val="00CB442F"/>
    <w:rsid w:val="00CB4645"/>
    <w:rsid w:val="00CC07A5"/>
    <w:rsid w:val="00CC1740"/>
    <w:rsid w:val="00CC1E73"/>
    <w:rsid w:val="00CC2FE4"/>
    <w:rsid w:val="00CC3ABA"/>
    <w:rsid w:val="00CC3AF0"/>
    <w:rsid w:val="00CC484E"/>
    <w:rsid w:val="00CC5754"/>
    <w:rsid w:val="00CC5B71"/>
    <w:rsid w:val="00CC5BE1"/>
    <w:rsid w:val="00CC5F24"/>
    <w:rsid w:val="00CC6E9A"/>
    <w:rsid w:val="00CC70B8"/>
    <w:rsid w:val="00CC746F"/>
    <w:rsid w:val="00CC783D"/>
    <w:rsid w:val="00CD093B"/>
    <w:rsid w:val="00CD12FC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71B4"/>
    <w:rsid w:val="00CD74E7"/>
    <w:rsid w:val="00CE026A"/>
    <w:rsid w:val="00CE05DC"/>
    <w:rsid w:val="00CE1FCD"/>
    <w:rsid w:val="00CE2058"/>
    <w:rsid w:val="00CE2185"/>
    <w:rsid w:val="00CE2831"/>
    <w:rsid w:val="00CE3510"/>
    <w:rsid w:val="00CE3BD5"/>
    <w:rsid w:val="00CE3E18"/>
    <w:rsid w:val="00CE4A0A"/>
    <w:rsid w:val="00CE5200"/>
    <w:rsid w:val="00CE5D9D"/>
    <w:rsid w:val="00CE6A73"/>
    <w:rsid w:val="00CE6E4D"/>
    <w:rsid w:val="00CE73A7"/>
    <w:rsid w:val="00CF0CBE"/>
    <w:rsid w:val="00CF136F"/>
    <w:rsid w:val="00CF1691"/>
    <w:rsid w:val="00CF175E"/>
    <w:rsid w:val="00CF29AD"/>
    <w:rsid w:val="00CF3F4E"/>
    <w:rsid w:val="00CF405B"/>
    <w:rsid w:val="00CF4E52"/>
    <w:rsid w:val="00CF7600"/>
    <w:rsid w:val="00CF78B9"/>
    <w:rsid w:val="00CF78F3"/>
    <w:rsid w:val="00CF7EC5"/>
    <w:rsid w:val="00D00D25"/>
    <w:rsid w:val="00D01F17"/>
    <w:rsid w:val="00D0211C"/>
    <w:rsid w:val="00D0224D"/>
    <w:rsid w:val="00D04314"/>
    <w:rsid w:val="00D04357"/>
    <w:rsid w:val="00D05E58"/>
    <w:rsid w:val="00D0620F"/>
    <w:rsid w:val="00D06697"/>
    <w:rsid w:val="00D067C1"/>
    <w:rsid w:val="00D06ED7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465C"/>
    <w:rsid w:val="00D26234"/>
    <w:rsid w:val="00D262DB"/>
    <w:rsid w:val="00D2674D"/>
    <w:rsid w:val="00D27ED1"/>
    <w:rsid w:val="00D307F5"/>
    <w:rsid w:val="00D30D72"/>
    <w:rsid w:val="00D317A3"/>
    <w:rsid w:val="00D32612"/>
    <w:rsid w:val="00D329D7"/>
    <w:rsid w:val="00D32B41"/>
    <w:rsid w:val="00D33590"/>
    <w:rsid w:val="00D3425A"/>
    <w:rsid w:val="00D35248"/>
    <w:rsid w:val="00D354D6"/>
    <w:rsid w:val="00D360E6"/>
    <w:rsid w:val="00D3644A"/>
    <w:rsid w:val="00D36D62"/>
    <w:rsid w:val="00D37836"/>
    <w:rsid w:val="00D37EE3"/>
    <w:rsid w:val="00D41392"/>
    <w:rsid w:val="00D42C18"/>
    <w:rsid w:val="00D4311F"/>
    <w:rsid w:val="00D4361F"/>
    <w:rsid w:val="00D43F22"/>
    <w:rsid w:val="00D444E9"/>
    <w:rsid w:val="00D444EA"/>
    <w:rsid w:val="00D44D37"/>
    <w:rsid w:val="00D44E88"/>
    <w:rsid w:val="00D45009"/>
    <w:rsid w:val="00D4775F"/>
    <w:rsid w:val="00D47E1C"/>
    <w:rsid w:val="00D504A9"/>
    <w:rsid w:val="00D50A49"/>
    <w:rsid w:val="00D50F04"/>
    <w:rsid w:val="00D51999"/>
    <w:rsid w:val="00D52FF7"/>
    <w:rsid w:val="00D5332B"/>
    <w:rsid w:val="00D53BD0"/>
    <w:rsid w:val="00D549A2"/>
    <w:rsid w:val="00D55835"/>
    <w:rsid w:val="00D5668B"/>
    <w:rsid w:val="00D56D1B"/>
    <w:rsid w:val="00D617A3"/>
    <w:rsid w:val="00D62723"/>
    <w:rsid w:val="00D6347C"/>
    <w:rsid w:val="00D649F1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48E"/>
    <w:rsid w:val="00D719A1"/>
    <w:rsid w:val="00D71C47"/>
    <w:rsid w:val="00D71EA2"/>
    <w:rsid w:val="00D72ED4"/>
    <w:rsid w:val="00D73599"/>
    <w:rsid w:val="00D73B7E"/>
    <w:rsid w:val="00D747E3"/>
    <w:rsid w:val="00D75558"/>
    <w:rsid w:val="00D75A6A"/>
    <w:rsid w:val="00D75C3A"/>
    <w:rsid w:val="00D7640C"/>
    <w:rsid w:val="00D77835"/>
    <w:rsid w:val="00D803A0"/>
    <w:rsid w:val="00D81477"/>
    <w:rsid w:val="00D81898"/>
    <w:rsid w:val="00D8227A"/>
    <w:rsid w:val="00D830AD"/>
    <w:rsid w:val="00D83868"/>
    <w:rsid w:val="00D83B64"/>
    <w:rsid w:val="00D85073"/>
    <w:rsid w:val="00D867EB"/>
    <w:rsid w:val="00D9060F"/>
    <w:rsid w:val="00D90C47"/>
    <w:rsid w:val="00D9147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97668"/>
    <w:rsid w:val="00DA015C"/>
    <w:rsid w:val="00DA0CE8"/>
    <w:rsid w:val="00DA1E67"/>
    <w:rsid w:val="00DA34C8"/>
    <w:rsid w:val="00DA36E8"/>
    <w:rsid w:val="00DA517E"/>
    <w:rsid w:val="00DA68F4"/>
    <w:rsid w:val="00DB07AB"/>
    <w:rsid w:val="00DB116B"/>
    <w:rsid w:val="00DB14C3"/>
    <w:rsid w:val="00DB1C6B"/>
    <w:rsid w:val="00DB2295"/>
    <w:rsid w:val="00DB2342"/>
    <w:rsid w:val="00DB29AC"/>
    <w:rsid w:val="00DB31E5"/>
    <w:rsid w:val="00DB4827"/>
    <w:rsid w:val="00DB5620"/>
    <w:rsid w:val="00DB62B6"/>
    <w:rsid w:val="00DB646A"/>
    <w:rsid w:val="00DB6FC9"/>
    <w:rsid w:val="00DB7D1F"/>
    <w:rsid w:val="00DC08CF"/>
    <w:rsid w:val="00DC1553"/>
    <w:rsid w:val="00DC1EAB"/>
    <w:rsid w:val="00DC1F58"/>
    <w:rsid w:val="00DC20FE"/>
    <w:rsid w:val="00DC25D8"/>
    <w:rsid w:val="00DC3787"/>
    <w:rsid w:val="00DC3859"/>
    <w:rsid w:val="00DC3FA3"/>
    <w:rsid w:val="00DC6057"/>
    <w:rsid w:val="00DC60D3"/>
    <w:rsid w:val="00DC67CA"/>
    <w:rsid w:val="00DC6BC3"/>
    <w:rsid w:val="00DC76B4"/>
    <w:rsid w:val="00DC7D32"/>
    <w:rsid w:val="00DD07AC"/>
    <w:rsid w:val="00DD08FC"/>
    <w:rsid w:val="00DD28E8"/>
    <w:rsid w:val="00DD2F69"/>
    <w:rsid w:val="00DD31A6"/>
    <w:rsid w:val="00DD32A2"/>
    <w:rsid w:val="00DD32B2"/>
    <w:rsid w:val="00DD3476"/>
    <w:rsid w:val="00DD3A6F"/>
    <w:rsid w:val="00DD439E"/>
    <w:rsid w:val="00DD49D4"/>
    <w:rsid w:val="00DD4F55"/>
    <w:rsid w:val="00DD532B"/>
    <w:rsid w:val="00DD5F39"/>
    <w:rsid w:val="00DD6595"/>
    <w:rsid w:val="00DD6D1C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AB4"/>
    <w:rsid w:val="00DE6601"/>
    <w:rsid w:val="00DE7290"/>
    <w:rsid w:val="00DE764C"/>
    <w:rsid w:val="00DE7C84"/>
    <w:rsid w:val="00DF0CE8"/>
    <w:rsid w:val="00DF1047"/>
    <w:rsid w:val="00DF18C1"/>
    <w:rsid w:val="00DF1FE6"/>
    <w:rsid w:val="00DF23A4"/>
    <w:rsid w:val="00DF2A3D"/>
    <w:rsid w:val="00DF4060"/>
    <w:rsid w:val="00DF4F14"/>
    <w:rsid w:val="00DF6B11"/>
    <w:rsid w:val="00DF6B67"/>
    <w:rsid w:val="00DF78DF"/>
    <w:rsid w:val="00E004BF"/>
    <w:rsid w:val="00E00CBA"/>
    <w:rsid w:val="00E01DFA"/>
    <w:rsid w:val="00E0281A"/>
    <w:rsid w:val="00E0287B"/>
    <w:rsid w:val="00E03104"/>
    <w:rsid w:val="00E03611"/>
    <w:rsid w:val="00E044C7"/>
    <w:rsid w:val="00E04C41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A09"/>
    <w:rsid w:val="00E11BAE"/>
    <w:rsid w:val="00E11C37"/>
    <w:rsid w:val="00E121D2"/>
    <w:rsid w:val="00E12B2B"/>
    <w:rsid w:val="00E1432A"/>
    <w:rsid w:val="00E149B7"/>
    <w:rsid w:val="00E14E30"/>
    <w:rsid w:val="00E151F0"/>
    <w:rsid w:val="00E154E5"/>
    <w:rsid w:val="00E15889"/>
    <w:rsid w:val="00E15985"/>
    <w:rsid w:val="00E15AE9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0B2E"/>
    <w:rsid w:val="00E20D92"/>
    <w:rsid w:val="00E2178A"/>
    <w:rsid w:val="00E21A82"/>
    <w:rsid w:val="00E2287D"/>
    <w:rsid w:val="00E22A9A"/>
    <w:rsid w:val="00E239C5"/>
    <w:rsid w:val="00E26961"/>
    <w:rsid w:val="00E26ED7"/>
    <w:rsid w:val="00E27A92"/>
    <w:rsid w:val="00E3017C"/>
    <w:rsid w:val="00E3060B"/>
    <w:rsid w:val="00E3159F"/>
    <w:rsid w:val="00E31873"/>
    <w:rsid w:val="00E31AED"/>
    <w:rsid w:val="00E31CEC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667C"/>
    <w:rsid w:val="00E46DA3"/>
    <w:rsid w:val="00E46E28"/>
    <w:rsid w:val="00E502A0"/>
    <w:rsid w:val="00E50C78"/>
    <w:rsid w:val="00E55F4C"/>
    <w:rsid w:val="00E56A81"/>
    <w:rsid w:val="00E56BAA"/>
    <w:rsid w:val="00E57933"/>
    <w:rsid w:val="00E60B69"/>
    <w:rsid w:val="00E6142E"/>
    <w:rsid w:val="00E61545"/>
    <w:rsid w:val="00E615C4"/>
    <w:rsid w:val="00E61633"/>
    <w:rsid w:val="00E62686"/>
    <w:rsid w:val="00E62FEA"/>
    <w:rsid w:val="00E630CD"/>
    <w:rsid w:val="00E63E12"/>
    <w:rsid w:val="00E65842"/>
    <w:rsid w:val="00E65B7A"/>
    <w:rsid w:val="00E67D4B"/>
    <w:rsid w:val="00E7065C"/>
    <w:rsid w:val="00E70AC4"/>
    <w:rsid w:val="00E70B4D"/>
    <w:rsid w:val="00E71171"/>
    <w:rsid w:val="00E71F52"/>
    <w:rsid w:val="00E7272D"/>
    <w:rsid w:val="00E72ACD"/>
    <w:rsid w:val="00E74738"/>
    <w:rsid w:val="00E75CB6"/>
    <w:rsid w:val="00E76168"/>
    <w:rsid w:val="00E76AAC"/>
    <w:rsid w:val="00E77D76"/>
    <w:rsid w:val="00E812AB"/>
    <w:rsid w:val="00E8177A"/>
    <w:rsid w:val="00E84F02"/>
    <w:rsid w:val="00E85B1D"/>
    <w:rsid w:val="00E85F06"/>
    <w:rsid w:val="00E86689"/>
    <w:rsid w:val="00E86EFB"/>
    <w:rsid w:val="00E878A1"/>
    <w:rsid w:val="00E9101F"/>
    <w:rsid w:val="00E92395"/>
    <w:rsid w:val="00E92541"/>
    <w:rsid w:val="00E93355"/>
    <w:rsid w:val="00E93386"/>
    <w:rsid w:val="00E935D1"/>
    <w:rsid w:val="00E93C74"/>
    <w:rsid w:val="00E9471B"/>
    <w:rsid w:val="00E94725"/>
    <w:rsid w:val="00E95FB2"/>
    <w:rsid w:val="00E96C01"/>
    <w:rsid w:val="00E96E45"/>
    <w:rsid w:val="00E97211"/>
    <w:rsid w:val="00EA06F5"/>
    <w:rsid w:val="00EA08BF"/>
    <w:rsid w:val="00EA1F79"/>
    <w:rsid w:val="00EA336F"/>
    <w:rsid w:val="00EA3B12"/>
    <w:rsid w:val="00EA3C2C"/>
    <w:rsid w:val="00EA466C"/>
    <w:rsid w:val="00EA563F"/>
    <w:rsid w:val="00EA5EF3"/>
    <w:rsid w:val="00EA666D"/>
    <w:rsid w:val="00EA7F42"/>
    <w:rsid w:val="00EB17D6"/>
    <w:rsid w:val="00EB21A7"/>
    <w:rsid w:val="00EB2B91"/>
    <w:rsid w:val="00EB31FC"/>
    <w:rsid w:val="00EB378A"/>
    <w:rsid w:val="00EB5301"/>
    <w:rsid w:val="00EB5361"/>
    <w:rsid w:val="00EB5518"/>
    <w:rsid w:val="00EB6B30"/>
    <w:rsid w:val="00EB7110"/>
    <w:rsid w:val="00EC0062"/>
    <w:rsid w:val="00EC0841"/>
    <w:rsid w:val="00EC106B"/>
    <w:rsid w:val="00EC23E4"/>
    <w:rsid w:val="00EC3728"/>
    <w:rsid w:val="00EC3C62"/>
    <w:rsid w:val="00EC4092"/>
    <w:rsid w:val="00EC4CC3"/>
    <w:rsid w:val="00EC5DAC"/>
    <w:rsid w:val="00EC71AA"/>
    <w:rsid w:val="00EC7F8E"/>
    <w:rsid w:val="00ED0731"/>
    <w:rsid w:val="00ED0B8F"/>
    <w:rsid w:val="00ED1010"/>
    <w:rsid w:val="00ED1BEA"/>
    <w:rsid w:val="00ED37F5"/>
    <w:rsid w:val="00ED497E"/>
    <w:rsid w:val="00ED4A97"/>
    <w:rsid w:val="00ED501C"/>
    <w:rsid w:val="00ED6024"/>
    <w:rsid w:val="00ED6CAE"/>
    <w:rsid w:val="00ED6D02"/>
    <w:rsid w:val="00ED708D"/>
    <w:rsid w:val="00ED746D"/>
    <w:rsid w:val="00ED752B"/>
    <w:rsid w:val="00EE1094"/>
    <w:rsid w:val="00EE2719"/>
    <w:rsid w:val="00EE3DDC"/>
    <w:rsid w:val="00EE4090"/>
    <w:rsid w:val="00EE44EA"/>
    <w:rsid w:val="00EE4BB5"/>
    <w:rsid w:val="00EE4DE4"/>
    <w:rsid w:val="00EE5289"/>
    <w:rsid w:val="00EE63E4"/>
    <w:rsid w:val="00EE6A8A"/>
    <w:rsid w:val="00EE719D"/>
    <w:rsid w:val="00EE7BB2"/>
    <w:rsid w:val="00EF0A93"/>
    <w:rsid w:val="00EF102B"/>
    <w:rsid w:val="00EF10C5"/>
    <w:rsid w:val="00EF4382"/>
    <w:rsid w:val="00EF4B67"/>
    <w:rsid w:val="00EF5674"/>
    <w:rsid w:val="00EF682F"/>
    <w:rsid w:val="00F000EE"/>
    <w:rsid w:val="00F01C6C"/>
    <w:rsid w:val="00F0300F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3652"/>
    <w:rsid w:val="00F14B2C"/>
    <w:rsid w:val="00F14DD0"/>
    <w:rsid w:val="00F15041"/>
    <w:rsid w:val="00F15B3D"/>
    <w:rsid w:val="00F16CF8"/>
    <w:rsid w:val="00F17DC1"/>
    <w:rsid w:val="00F202A0"/>
    <w:rsid w:val="00F20EEC"/>
    <w:rsid w:val="00F221B8"/>
    <w:rsid w:val="00F2269E"/>
    <w:rsid w:val="00F24046"/>
    <w:rsid w:val="00F27B53"/>
    <w:rsid w:val="00F27E62"/>
    <w:rsid w:val="00F314EB"/>
    <w:rsid w:val="00F31561"/>
    <w:rsid w:val="00F316BC"/>
    <w:rsid w:val="00F31E39"/>
    <w:rsid w:val="00F355FA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515C"/>
    <w:rsid w:val="00F452E3"/>
    <w:rsid w:val="00F46356"/>
    <w:rsid w:val="00F471BB"/>
    <w:rsid w:val="00F47A06"/>
    <w:rsid w:val="00F50904"/>
    <w:rsid w:val="00F50BA5"/>
    <w:rsid w:val="00F51074"/>
    <w:rsid w:val="00F5123F"/>
    <w:rsid w:val="00F516DD"/>
    <w:rsid w:val="00F51C63"/>
    <w:rsid w:val="00F5245B"/>
    <w:rsid w:val="00F52FAA"/>
    <w:rsid w:val="00F5364C"/>
    <w:rsid w:val="00F53CBD"/>
    <w:rsid w:val="00F54530"/>
    <w:rsid w:val="00F54E3B"/>
    <w:rsid w:val="00F54FF0"/>
    <w:rsid w:val="00F56AFC"/>
    <w:rsid w:val="00F600D3"/>
    <w:rsid w:val="00F60517"/>
    <w:rsid w:val="00F60753"/>
    <w:rsid w:val="00F60E5B"/>
    <w:rsid w:val="00F617EA"/>
    <w:rsid w:val="00F61C3A"/>
    <w:rsid w:val="00F62294"/>
    <w:rsid w:val="00F623D5"/>
    <w:rsid w:val="00F62772"/>
    <w:rsid w:val="00F63797"/>
    <w:rsid w:val="00F63834"/>
    <w:rsid w:val="00F639D3"/>
    <w:rsid w:val="00F655C1"/>
    <w:rsid w:val="00F65DDE"/>
    <w:rsid w:val="00F66987"/>
    <w:rsid w:val="00F66F5D"/>
    <w:rsid w:val="00F674A9"/>
    <w:rsid w:val="00F67CBC"/>
    <w:rsid w:val="00F701D8"/>
    <w:rsid w:val="00F706D2"/>
    <w:rsid w:val="00F72CE5"/>
    <w:rsid w:val="00F72E03"/>
    <w:rsid w:val="00F73B0C"/>
    <w:rsid w:val="00F73BAD"/>
    <w:rsid w:val="00F73EF1"/>
    <w:rsid w:val="00F7401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2EC"/>
    <w:rsid w:val="00F809D4"/>
    <w:rsid w:val="00F814FD"/>
    <w:rsid w:val="00F817E2"/>
    <w:rsid w:val="00F837C8"/>
    <w:rsid w:val="00F85194"/>
    <w:rsid w:val="00F86DAD"/>
    <w:rsid w:val="00F8764F"/>
    <w:rsid w:val="00F87D3A"/>
    <w:rsid w:val="00F914BB"/>
    <w:rsid w:val="00F933C9"/>
    <w:rsid w:val="00F97A0D"/>
    <w:rsid w:val="00FA0A83"/>
    <w:rsid w:val="00FA2FF6"/>
    <w:rsid w:val="00FA38B8"/>
    <w:rsid w:val="00FA3F75"/>
    <w:rsid w:val="00FA40EF"/>
    <w:rsid w:val="00FA5435"/>
    <w:rsid w:val="00FA5572"/>
    <w:rsid w:val="00FA558F"/>
    <w:rsid w:val="00FA6414"/>
    <w:rsid w:val="00FB1622"/>
    <w:rsid w:val="00FB1685"/>
    <w:rsid w:val="00FB2A0A"/>
    <w:rsid w:val="00FB4E99"/>
    <w:rsid w:val="00FB59F5"/>
    <w:rsid w:val="00FB5D24"/>
    <w:rsid w:val="00FB60EE"/>
    <w:rsid w:val="00FB68C9"/>
    <w:rsid w:val="00FC085E"/>
    <w:rsid w:val="00FC2607"/>
    <w:rsid w:val="00FC2647"/>
    <w:rsid w:val="00FC3564"/>
    <w:rsid w:val="00FC4E0A"/>
    <w:rsid w:val="00FC6ED8"/>
    <w:rsid w:val="00FD02FB"/>
    <w:rsid w:val="00FD0CDC"/>
    <w:rsid w:val="00FD2EA8"/>
    <w:rsid w:val="00FD30D1"/>
    <w:rsid w:val="00FD3A95"/>
    <w:rsid w:val="00FD3E4C"/>
    <w:rsid w:val="00FD5A6A"/>
    <w:rsid w:val="00FE130B"/>
    <w:rsid w:val="00FE1677"/>
    <w:rsid w:val="00FE2090"/>
    <w:rsid w:val="00FE22C0"/>
    <w:rsid w:val="00FE3822"/>
    <w:rsid w:val="00FE395E"/>
    <w:rsid w:val="00FE3BCD"/>
    <w:rsid w:val="00FE3F10"/>
    <w:rsid w:val="00FE4114"/>
    <w:rsid w:val="00FE4684"/>
    <w:rsid w:val="00FE60E9"/>
    <w:rsid w:val="00FE7623"/>
    <w:rsid w:val="00FE7D23"/>
    <w:rsid w:val="00FE7DE5"/>
    <w:rsid w:val="00FE7EA8"/>
    <w:rsid w:val="00FF0480"/>
    <w:rsid w:val="00FF0BFE"/>
    <w:rsid w:val="00FF1321"/>
    <w:rsid w:val="00FF2827"/>
    <w:rsid w:val="00FF2845"/>
    <w:rsid w:val="00FF3CEF"/>
    <w:rsid w:val="00FF410C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473B49-3DCB-4C19-8CB6-9435D9FC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5"/>
    <w:next w:val="a5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6"/>
    <w:link w:val="21"/>
    <w:uiPriority w:val="9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Название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5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6"/>
    <w:link w:val="23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5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6"/>
    <w:link w:val="25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"/>
    <w:basedOn w:val="a5"/>
    <w:link w:val="aff5"/>
    <w:uiPriority w:val="34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9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a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17"/>
      </w:numPr>
    </w:pPr>
  </w:style>
  <w:style w:type="paragraph" w:customStyle="1" w:styleId="afffc">
    <w:name w:val="МРСК_колонтитул_верхний_правый"/>
    <w:basedOn w:val="af6"/>
    <w:link w:val="afffd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d">
    <w:name w:val="МРСК_колонтитул_верхний_правый Знак"/>
    <w:link w:val="afffc"/>
    <w:rPr>
      <w:caps/>
      <w:sz w:val="16"/>
      <w:szCs w:val="16"/>
      <w:lang w:val="x-none"/>
    </w:rPr>
  </w:style>
  <w:style w:type="paragraph" w:customStyle="1" w:styleId="afffe">
    <w:name w:val="МРСК_колонтитул_верхний_центр"/>
    <w:basedOn w:val="af6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pPr>
      <w:numPr>
        <w:ilvl w:val="3"/>
        <w:numId w:val="7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</w:style>
  <w:style w:type="paragraph" w:customStyle="1" w:styleId="affff1">
    <w:name w:val="Знак Знак Знак"/>
    <w:basedOn w:val="a5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</w:style>
  <w:style w:type="paragraph" w:customStyle="1" w:styleId="affff2">
    <w:name w:val="Справа"/>
    <w:basedOn w:val="a5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5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Pr>
      <w:b/>
      <w:i/>
      <w:shd w:val="clear" w:color="auto" w:fill="FFFF99"/>
    </w:rPr>
  </w:style>
  <w:style w:type="paragraph" w:customStyle="1" w:styleId="affff5">
    <w:name w:val="Подподпункт"/>
    <w:basedOn w:val="a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т списка2"/>
    <w:next w:val="a8"/>
    <w:semiHidden/>
    <w:unhideWhenUsed/>
  </w:style>
  <w:style w:type="paragraph" w:customStyle="1" w:styleId="1">
    <w:name w:val="МРСК_заголовок_1"/>
    <w:basedOn w:val="11"/>
    <w:pPr>
      <w:numPr>
        <w:numId w:val="18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b">
    <w:name w:val="МРСК_шрифт_абзаца Знак"/>
    <w:link w:val="affffa"/>
    <w:rPr>
      <w:sz w:val="24"/>
      <w:szCs w:val="24"/>
      <w:lang w:val="x-none"/>
    </w:rPr>
  </w:style>
  <w:style w:type="paragraph" w:customStyle="1" w:styleId="2">
    <w:name w:val="МРСК_заголовок_2"/>
    <w:basedOn w:val="affffa"/>
    <w:pPr>
      <w:keepNext w:val="0"/>
      <w:keepLines w:val="0"/>
      <w:numPr>
        <w:ilvl w:val="1"/>
        <w:numId w:val="18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c">
    <w:name w:val="МРСК_заголовок_большой"/>
    <w:basedOn w:val="a5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pPr>
      <w:keepNext/>
      <w:numPr>
        <w:numId w:val="22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pPr>
      <w:numPr>
        <w:numId w:val="20"/>
      </w:numPr>
      <w:contextualSpacing w:val="0"/>
    </w:pPr>
    <w:rPr>
      <w:lang w:val="x-none" w:eastAsia="x-none"/>
    </w:rPr>
  </w:style>
  <w:style w:type="paragraph" w:styleId="a">
    <w:name w:val="List Number"/>
    <w:basedOn w:val="a5"/>
    <w:uiPriority w:val="99"/>
    <w:unhideWhenUsed/>
    <w:locked/>
    <w:pPr>
      <w:keepNext/>
      <w:numPr>
        <w:numId w:val="19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2">
    <w:name w:val="МРСК_потоковая_диаграмма"/>
    <w:basedOn w:val="a5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pPr>
      <w:suppressAutoHyphens/>
      <w:jc w:val="center"/>
    </w:pPr>
  </w:style>
  <w:style w:type="paragraph" w:customStyle="1" w:styleId="afffff4">
    <w:name w:val="МРСК_Приложения"/>
    <w:basedOn w:val="affffe"/>
    <w:pPr>
      <w:spacing w:before="6000"/>
    </w:pPr>
  </w:style>
  <w:style w:type="paragraph" w:customStyle="1" w:styleId="afffff5">
    <w:name w:val="МРСК_рисунок"/>
    <w:basedOn w:val="a5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pPr>
      <w:jc w:val="center"/>
    </w:pPr>
  </w:style>
  <w:style w:type="paragraph" w:customStyle="1" w:styleId="afffffb">
    <w:name w:val="МРСК_обычный_текст"/>
    <w:basedOn w:val="a5"/>
    <w:qFormat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18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d">
    <w:name w:val="Мой_обычный"/>
    <w:basedOn w:val="a5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1">
    <w:name w:val="Стиль специальный"/>
    <w:basedOn w:val="a5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5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7"/>
    <w:next w:val="af9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Pr>
      <w:rFonts w:eastAsia="Calibri"/>
    </w:rPr>
  </w:style>
  <w:style w:type="paragraph" w:customStyle="1" w:styleId="Bullet">
    <w:name w:val="Bullet"/>
    <w:basedOn w:val="a5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21"/>
      </w:numPr>
    </w:pPr>
  </w:style>
  <w:style w:type="numbering" w:customStyle="1" w:styleId="3c">
    <w:name w:val="Нет списка3"/>
    <w:next w:val="a8"/>
    <w:uiPriority w:val="99"/>
    <w:semiHidden/>
    <w:unhideWhenUsed/>
  </w:style>
  <w:style w:type="table" w:customStyle="1" w:styleId="3d">
    <w:name w:val="Сетка таблицы3"/>
    <w:basedOn w:val="a7"/>
    <w:next w:val="af9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"/>
    <w:next w:val="a8"/>
    <w:uiPriority w:val="99"/>
    <w:semiHidden/>
    <w:unhideWhenUsed/>
  </w:style>
  <w:style w:type="numbering" w:customStyle="1" w:styleId="1110">
    <w:name w:val="Нет списка111"/>
    <w:next w:val="a8"/>
    <w:uiPriority w:val="99"/>
    <w:semiHidden/>
    <w:unhideWhenUsed/>
  </w:style>
  <w:style w:type="numbering" w:customStyle="1" w:styleId="1111">
    <w:name w:val="Нет списка1111"/>
    <w:next w:val="a8"/>
    <w:uiPriority w:val="99"/>
    <w:semiHidden/>
    <w:unhideWhenUsed/>
  </w:style>
  <w:style w:type="numbering" w:customStyle="1" w:styleId="212">
    <w:name w:val="Нет списка21"/>
    <w:next w:val="a8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8"/>
    <w:uiPriority w:val="99"/>
    <w:semiHidden/>
    <w:unhideWhenUsed/>
  </w:style>
  <w:style w:type="numbering" w:customStyle="1" w:styleId="410">
    <w:name w:val="Нет списка41"/>
    <w:next w:val="a8"/>
    <w:uiPriority w:val="99"/>
    <w:semiHidden/>
    <w:unhideWhenUsed/>
  </w:style>
  <w:style w:type="numbering" w:customStyle="1" w:styleId="120">
    <w:name w:val="Нет списка12"/>
    <w:next w:val="a8"/>
    <w:uiPriority w:val="99"/>
    <w:semiHidden/>
    <w:unhideWhenUsed/>
  </w:style>
  <w:style w:type="numbering" w:customStyle="1" w:styleId="11111">
    <w:name w:val="Нет списка11111"/>
    <w:next w:val="a8"/>
    <w:uiPriority w:val="99"/>
    <w:semiHidden/>
    <w:unhideWhenUsed/>
  </w:style>
  <w:style w:type="table" w:customStyle="1" w:styleId="45">
    <w:name w:val="Сетка таблицы4"/>
    <w:basedOn w:val="a7"/>
    <w:next w:val="af9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">
    <w:name w:val="Нет списка111111"/>
    <w:next w:val="a8"/>
    <w:uiPriority w:val="99"/>
    <w:semiHidden/>
    <w:unhideWhenUsed/>
  </w:style>
  <w:style w:type="numbering" w:customStyle="1" w:styleId="2110">
    <w:name w:val="Нет списка211"/>
    <w:next w:val="a8"/>
    <w:semiHidden/>
    <w:unhideWhenUsed/>
  </w:style>
  <w:style w:type="table" w:customStyle="1" w:styleId="213">
    <w:name w:val="Сетка таблицы21"/>
    <w:basedOn w:val="a7"/>
    <w:next w:val="af9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Стиль111"/>
  </w:style>
  <w:style w:type="numbering" w:customStyle="1" w:styleId="3110">
    <w:name w:val="Нет списка311"/>
    <w:next w:val="a8"/>
    <w:uiPriority w:val="99"/>
    <w:semiHidden/>
    <w:unhideWhenUsed/>
  </w:style>
  <w:style w:type="table" w:customStyle="1" w:styleId="312">
    <w:name w:val="Сетка таблицы31"/>
    <w:basedOn w:val="a7"/>
    <w:next w:val="af9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8"/>
    <w:uiPriority w:val="99"/>
    <w:semiHidden/>
    <w:unhideWhenUsed/>
  </w:style>
  <w:style w:type="numbering" w:customStyle="1" w:styleId="130">
    <w:name w:val="Нет списка13"/>
    <w:next w:val="a8"/>
    <w:uiPriority w:val="99"/>
    <w:semiHidden/>
    <w:unhideWhenUsed/>
  </w:style>
  <w:style w:type="numbering" w:customStyle="1" w:styleId="1120">
    <w:name w:val="Нет списка112"/>
    <w:next w:val="a8"/>
    <w:uiPriority w:val="99"/>
    <w:semiHidden/>
    <w:unhideWhenUsed/>
  </w:style>
  <w:style w:type="table" w:customStyle="1" w:styleId="54">
    <w:name w:val="Сетка таблицы5"/>
    <w:basedOn w:val="a7"/>
    <w:next w:val="af9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8"/>
    <w:uiPriority w:val="99"/>
    <w:semiHidden/>
    <w:unhideWhenUsed/>
  </w:style>
  <w:style w:type="table" w:customStyle="1" w:styleId="121">
    <w:name w:val="Сетка таблицы12"/>
    <w:basedOn w:val="a7"/>
    <w:next w:val="af9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8"/>
    <w:semiHidden/>
    <w:unhideWhenUsed/>
  </w:style>
  <w:style w:type="table" w:customStyle="1" w:styleId="223">
    <w:name w:val="Сетка таблицы22"/>
    <w:basedOn w:val="a7"/>
    <w:next w:val="af9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Стиль12"/>
  </w:style>
  <w:style w:type="numbering" w:customStyle="1" w:styleId="320">
    <w:name w:val="Нет списка32"/>
    <w:next w:val="a8"/>
    <w:uiPriority w:val="99"/>
    <w:semiHidden/>
    <w:unhideWhenUsed/>
  </w:style>
  <w:style w:type="table" w:customStyle="1" w:styleId="321">
    <w:name w:val="Сетка таблицы32"/>
    <w:basedOn w:val="a7"/>
    <w:next w:val="af9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8"/>
    <w:uiPriority w:val="99"/>
    <w:semiHidden/>
    <w:unhideWhenUsed/>
  </w:style>
  <w:style w:type="numbering" w:customStyle="1" w:styleId="141">
    <w:name w:val="Нет списка14"/>
    <w:next w:val="a8"/>
    <w:uiPriority w:val="99"/>
    <w:semiHidden/>
    <w:unhideWhenUsed/>
  </w:style>
  <w:style w:type="numbering" w:customStyle="1" w:styleId="1130">
    <w:name w:val="Нет списка113"/>
    <w:next w:val="a8"/>
    <w:uiPriority w:val="99"/>
    <w:semiHidden/>
    <w:unhideWhenUsed/>
  </w:style>
  <w:style w:type="numbering" w:customStyle="1" w:styleId="1113">
    <w:name w:val="Нет списка1113"/>
    <w:next w:val="a8"/>
    <w:uiPriority w:val="99"/>
    <w:semiHidden/>
    <w:unhideWhenUsed/>
  </w:style>
  <w:style w:type="numbering" w:customStyle="1" w:styleId="230">
    <w:name w:val="Нет списка23"/>
    <w:next w:val="a8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8"/>
    <w:uiPriority w:val="99"/>
    <w:semiHidden/>
    <w:unhideWhenUsed/>
  </w:style>
  <w:style w:type="numbering" w:customStyle="1" w:styleId="20">
    <w:name w:val="Стиль2"/>
    <w:pPr>
      <w:numPr>
        <w:numId w:val="23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214">
    <w:name w:val="Основной текст с отступом 21"/>
    <w:basedOn w:val="a5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4"/>
    <w:uiPriority w:val="34"/>
    <w:rsid w:val="00BC3136"/>
    <w:rPr>
      <w:sz w:val="24"/>
      <w:szCs w:val="24"/>
    </w:rPr>
  </w:style>
  <w:style w:type="paragraph" w:styleId="affffff3">
    <w:name w:val="Subtitle"/>
    <w:basedOn w:val="a5"/>
    <w:next w:val="a5"/>
    <w:link w:val="affffff4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4">
    <w:name w:val="Подзаголовок Знак"/>
    <w:basedOn w:val="a6"/>
    <w:link w:val="affffff3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Оглавление!!!!"/>
    <w:basedOn w:val="aff4"/>
    <w:link w:val="affffff5"/>
    <w:qFormat/>
    <w:rsid w:val="00A8271D"/>
    <w:pPr>
      <w:numPr>
        <w:numId w:val="47"/>
      </w:numPr>
    </w:pPr>
    <w:rPr>
      <w:rFonts w:eastAsia="Calibri"/>
      <w:b/>
      <w:sz w:val="28"/>
      <w:szCs w:val="28"/>
    </w:rPr>
  </w:style>
  <w:style w:type="character" w:customStyle="1" w:styleId="affffff5">
    <w:name w:val="Оглавление!!!! Знак"/>
    <w:link w:val="a1"/>
    <w:rsid w:val="00A8271D"/>
    <w:rPr>
      <w:rFonts w:eastAsia="Calibri"/>
      <w:b/>
      <w:sz w:val="28"/>
      <w:szCs w:val="28"/>
    </w:rPr>
  </w:style>
  <w:style w:type="paragraph" w:customStyle="1" w:styleId="313">
    <w:name w:val="Основной текст с отступом 31"/>
    <w:basedOn w:val="a5"/>
    <w:rsid w:val="003A5C78"/>
    <w:pPr>
      <w:suppressAutoHyphens/>
      <w:ind w:firstLine="709"/>
    </w:pPr>
    <w:rPr>
      <w:sz w:val="26"/>
      <w:szCs w:val="20"/>
      <w:lang w:eastAsia="ar-SA"/>
    </w:rPr>
  </w:style>
  <w:style w:type="character" w:customStyle="1" w:styleId="1f0">
    <w:name w:val="Текст концевой сноски Знак1"/>
    <w:basedOn w:val="a6"/>
    <w:uiPriority w:val="99"/>
    <w:semiHidden/>
    <w:rsid w:val="00535E3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hyperlink" Target="kodeks://link/d?nd=564138905" TargetMode="Externa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42" Type="http://schemas.openxmlformats.org/officeDocument/2006/relationships/hyperlink" Target="kodeks://link/d?nd=564138900" TargetMode="External"/><Relationship Id="rId47" Type="http://schemas.openxmlformats.org/officeDocument/2006/relationships/hyperlink" Target="kodeks://link/d?nd=564139047" TargetMode="External"/><Relationship Id="rId50" Type="http://schemas.openxmlformats.org/officeDocument/2006/relationships/hyperlink" Target="kodeks://link/d?nd=564139037" TargetMode="External"/><Relationship Id="rId55" Type="http://schemas.openxmlformats.org/officeDocument/2006/relationships/hyperlink" Target="kodeks://link/d?nd=564138926" TargetMode="Externa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hyperlink" Target="kodeks://link/d?nd=564138902" TargetMode="External"/><Relationship Id="rId54" Type="http://schemas.openxmlformats.org/officeDocument/2006/relationships/hyperlink" Target="kodeks://link/d?nd=564138938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hyperlink" Target="kodeks://link/d?nd=564138910" TargetMode="External"/><Relationship Id="rId40" Type="http://schemas.openxmlformats.org/officeDocument/2006/relationships/hyperlink" Target="kodeks://link/d?nd=564138904" TargetMode="External"/><Relationship Id="rId45" Type="http://schemas.openxmlformats.org/officeDocument/2006/relationships/hyperlink" Target="kodeks://link/d?nd=564139054" TargetMode="External"/><Relationship Id="rId53" Type="http://schemas.openxmlformats.org/officeDocument/2006/relationships/hyperlink" Target="kodeks://link/d?nd=564139022" TargetMode="External"/><Relationship Id="rId58" Type="http://schemas.openxmlformats.org/officeDocument/2006/relationships/hyperlink" Target="kodeks://link/d?nd=565675250" TargetMode="Externa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hyperlink" Target="https://www.rosseti.ru/investment/standart/corp_standart/doc/CTO_34.01-21-005-2019.pdf" TargetMode="External"/><Relationship Id="rId49" Type="http://schemas.openxmlformats.org/officeDocument/2006/relationships/hyperlink" Target="kodeks://link/d?nd=564139041" TargetMode="External"/><Relationship Id="rId57" Type="http://schemas.openxmlformats.org/officeDocument/2006/relationships/hyperlink" Target="kodeks://link/d?nd=564364951" TargetMode="External"/><Relationship Id="rId61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4" Type="http://schemas.openxmlformats.org/officeDocument/2006/relationships/hyperlink" Target="kodeks://link/d?nd=564138869" TargetMode="External"/><Relationship Id="rId52" Type="http://schemas.openxmlformats.org/officeDocument/2006/relationships/hyperlink" Target="kodeks://link/d?nd=564139031" TargetMode="External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Relationship Id="rId43" Type="http://schemas.openxmlformats.org/officeDocument/2006/relationships/hyperlink" Target="kodeks://link/d?nd=564138877" TargetMode="External"/><Relationship Id="rId48" Type="http://schemas.openxmlformats.org/officeDocument/2006/relationships/hyperlink" Target="kodeks://link/d?nd=564139044" TargetMode="External"/><Relationship Id="rId56" Type="http://schemas.openxmlformats.org/officeDocument/2006/relationships/hyperlink" Target="kodeks://link/d?nd=564364953" TargetMode="External"/><Relationship Id="rId8" Type="http://schemas.openxmlformats.org/officeDocument/2006/relationships/customXml" Target="../customXml/item8.xml"/><Relationship Id="rId51" Type="http://schemas.openxmlformats.org/officeDocument/2006/relationships/hyperlink" Target="kodeks://link/d?nd=564139034" TargetMode="Externa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hyperlink" Target="kodeks://link/d?nd=564138907" TargetMode="External"/><Relationship Id="rId46" Type="http://schemas.openxmlformats.org/officeDocument/2006/relationships/hyperlink" Target="kodeks://link/d?nd=564139052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74E37-9A00-4F84-AC0C-2860D88FDCF3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D6371089-C134-4280-A8C3-E3032E68A620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2FAC40FC-6930-410E-AFAA-8CDBADD672B6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505E4B73-E5E0-4309-AAA6-07EF3FAC96FF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468D03BD-877F-44CD-9CC9-51AAB4AF1875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4A6762BF-6962-4D5C-87B0-39C638603A7E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16F1A1D3-C7C1-4960-86CA-CEA817B7CD5D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3A107B28-84EC-4666-AB10-9F0E236AD284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6F0FA723-C8AA-4E2B-9E54-6E4AFD09DF24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4EAAD1D9-36E0-455C-92B1-AEE7B90E3B60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6E05BB82-6557-47EE-8E8B-08227EAC7B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040A46-EBC3-4E3C-9A8C-937988762E79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9AF55557-EA7F-4BA2-9812-F66C27DCC08F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6D787AE6-663B-40BD-A7C5-005BC6021FBA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B0ED91CB-B20B-473C-8D18-005A19ACFEE4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838395FF-FAFF-41F0-890A-12B6B2787820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916D6323-5445-4D8D-BC0C-3EF89B4BED5E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16B7445A-6314-4C10-936B-12B3198720C4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E4B1B11E-D1B1-4987-8B9C-830250B556EC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41E0CAE1-5491-4200-B766-F2BD7765C704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7059B4FB-E88C-4C9A-934C-26A28D0B8447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BC211D21-B417-4A1B-8B83-2E41A24ECD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031C42-1C38-48A2-A14A-1C20859853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BBD0E7-7AC8-4707-B72D-29B2260A42F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1C8EEF-0218-4838-AB06-9BAF223061C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46E0812-807E-400F-99EF-E69E95F72EA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A4FDE05-60F8-43FF-ADD1-4922788F6707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0DAEAF0-C9A9-4D5C-91E5-D2B25E3DB036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6EE67AEC-311E-499D-8768-51F0B3A32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36</Pages>
  <Words>14814</Words>
  <Characters>84442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99058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Лисенкова Анна Андреевна</cp:lastModifiedBy>
  <cp:revision>10</cp:revision>
  <cp:lastPrinted>2014-10-16T07:10:00Z</cp:lastPrinted>
  <dcterms:created xsi:type="dcterms:W3CDTF">2023-03-15T11:24:00Z</dcterms:created>
  <dcterms:modified xsi:type="dcterms:W3CDTF">2023-04-03T10:30:00Z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